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917A7" w14:textId="5896AE96" w:rsidR="00E80392" w:rsidRPr="004F3EEB" w:rsidRDefault="00E80392" w:rsidP="008E3E07">
      <w:pPr>
        <w:spacing w:afterLines="120" w:after="288" w:line="312" w:lineRule="auto"/>
        <w:contextualSpacing/>
        <w:jc w:val="center"/>
        <w:rPr>
          <w:rFonts w:ascii="Arial" w:hAnsi="Arial" w:cs="Arial"/>
          <w:b/>
          <w:bCs/>
          <w:sz w:val="20"/>
          <w:szCs w:val="20"/>
        </w:rPr>
      </w:pPr>
      <w:bookmarkStart w:id="0" w:name="_Hlk82471863"/>
      <w:r w:rsidRPr="004F3EEB">
        <w:rPr>
          <w:rFonts w:ascii="Arial" w:hAnsi="Arial" w:cs="Arial"/>
          <w:b/>
          <w:bCs/>
          <w:sz w:val="20"/>
          <w:szCs w:val="20"/>
        </w:rPr>
        <w:t>TERMO DE REFERÊNCIA</w:t>
      </w:r>
      <w:r w:rsidRPr="004F3EEB">
        <w:rPr>
          <w:rFonts w:ascii="Arial" w:hAnsi="Arial" w:cs="Arial"/>
          <w:b/>
          <w:bCs/>
          <w:sz w:val="20"/>
          <w:szCs w:val="20"/>
        </w:rPr>
        <w:br/>
        <w:t>Lei nº 14.133, de 1º de abril de 2021</w:t>
      </w:r>
      <w:r w:rsidRPr="004F3EEB">
        <w:rPr>
          <w:rFonts w:ascii="Arial" w:hAnsi="Arial" w:cs="Arial"/>
          <w:b/>
          <w:bCs/>
          <w:sz w:val="20"/>
          <w:szCs w:val="20"/>
        </w:rPr>
        <w:br/>
        <w:t>SERVIÇOS SEM DEDICAÇÃO EXCLUSIVA DE MÃO DE OBRA</w:t>
      </w:r>
    </w:p>
    <w:p w14:paraId="065E9C7F" w14:textId="53A1B6C2" w:rsidR="00E80392" w:rsidRPr="004F3EEB" w:rsidRDefault="00E80392" w:rsidP="008E3E07">
      <w:pPr>
        <w:spacing w:afterLines="120" w:after="288" w:line="312" w:lineRule="auto"/>
        <w:contextualSpacing/>
        <w:jc w:val="center"/>
        <w:rPr>
          <w:rFonts w:ascii="Arial" w:hAnsi="Arial" w:cs="Arial"/>
          <w:b/>
          <w:bCs/>
          <w:sz w:val="20"/>
          <w:szCs w:val="20"/>
        </w:rPr>
      </w:pPr>
      <w:r w:rsidRPr="004F3EEB">
        <w:rPr>
          <w:rFonts w:ascii="Arial" w:hAnsi="Arial" w:cs="Arial"/>
          <w:b/>
          <w:bCs/>
          <w:sz w:val="20"/>
          <w:szCs w:val="20"/>
        </w:rPr>
        <w:t>LICITAÇÃO</w:t>
      </w:r>
    </w:p>
    <w:p w14:paraId="76A66F67" w14:textId="36809059" w:rsidR="00E80392" w:rsidRPr="004F3EEB" w:rsidRDefault="00E80392" w:rsidP="00E80392">
      <w:pPr>
        <w:spacing w:before="360" w:afterLines="120" w:after="288" w:line="312" w:lineRule="auto"/>
        <w:jc w:val="center"/>
        <w:rPr>
          <w:rFonts w:ascii="Arial" w:eastAsia="Times New Roman" w:hAnsi="Arial" w:cs="Arial"/>
          <w:b/>
          <w:sz w:val="20"/>
          <w:szCs w:val="20"/>
        </w:rPr>
      </w:pPr>
      <w:r w:rsidRPr="004F3EEB">
        <w:rPr>
          <w:rFonts w:ascii="Arial" w:hAnsi="Arial" w:cs="Arial"/>
          <w:noProof/>
          <w:sz w:val="20"/>
          <w:szCs w:val="20"/>
        </w:rPr>
        <w:drawing>
          <wp:anchor distT="0" distB="0" distL="114300" distR="114300" simplePos="0" relativeHeight="251658240" behindDoc="0" locked="0" layoutInCell="1" allowOverlap="1" wp14:anchorId="04B8D4ED" wp14:editId="41CD3E7F">
            <wp:simplePos x="0" y="0"/>
            <wp:positionH relativeFrom="margin">
              <wp:posOffset>2818130</wp:posOffset>
            </wp:positionH>
            <wp:positionV relativeFrom="paragraph">
              <wp:posOffset>64135</wp:posOffset>
            </wp:positionV>
            <wp:extent cx="737870" cy="805815"/>
            <wp:effectExtent l="0" t="0" r="5080" b="0"/>
            <wp:wrapTopAndBottom/>
            <wp:docPr id="1866963775" name="Imagem 1866963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1AFB" w:rsidRPr="004F3EEB">
        <w:rPr>
          <w:rFonts w:ascii="Arial" w:hAnsi="Arial" w:cs="Arial"/>
          <w:b/>
          <w:sz w:val="20"/>
          <w:szCs w:val="20"/>
        </w:rPr>
        <w:t xml:space="preserve"> SUPERINTENDÊNCIA REGIONAL DA RECEITA FEDERAL NA 2ª REGIÃO FISCAL – SRRF02</w:t>
      </w:r>
    </w:p>
    <w:p w14:paraId="6A0CB641" w14:textId="010A0566" w:rsidR="00E80392" w:rsidRPr="004F3EEB" w:rsidRDefault="00E80392" w:rsidP="00E80392">
      <w:pPr>
        <w:spacing w:before="120" w:afterLines="120" w:after="288" w:line="312" w:lineRule="auto"/>
        <w:jc w:val="center"/>
        <w:rPr>
          <w:rFonts w:ascii="Arial" w:hAnsi="Arial" w:cs="Arial"/>
          <w:bCs/>
          <w:sz w:val="20"/>
          <w:szCs w:val="20"/>
        </w:rPr>
      </w:pPr>
      <w:r w:rsidRPr="004F3EEB">
        <w:rPr>
          <w:rFonts w:ascii="Arial" w:hAnsi="Arial" w:cs="Arial"/>
          <w:sz w:val="20"/>
          <w:szCs w:val="20"/>
        </w:rPr>
        <w:t>(Processo Administrativo n</w:t>
      </w:r>
      <w:r w:rsidRPr="004F3EEB">
        <w:rPr>
          <w:rFonts w:ascii="Arial" w:hAnsi="Arial" w:cs="Arial"/>
          <w:bCs/>
          <w:sz w:val="20"/>
          <w:szCs w:val="20"/>
        </w:rPr>
        <w:t xml:space="preserve">° </w:t>
      </w:r>
      <w:r w:rsidR="00961CBF" w:rsidRPr="004F3EEB">
        <w:rPr>
          <w:rFonts w:ascii="Arial" w:hAnsi="Arial" w:cs="Arial"/>
          <w:bCs/>
          <w:iCs/>
          <w:sz w:val="20"/>
          <w:szCs w:val="20"/>
        </w:rPr>
        <w:t>10280-722.258/2025-81</w:t>
      </w:r>
      <w:r w:rsidRPr="004F3EEB">
        <w:rPr>
          <w:rFonts w:ascii="Arial" w:hAnsi="Arial" w:cs="Arial"/>
          <w:bCs/>
          <w:sz w:val="20"/>
          <w:szCs w:val="20"/>
        </w:rPr>
        <w:t>)</w:t>
      </w:r>
    </w:p>
    <w:p w14:paraId="0C310143" w14:textId="6B94F942" w:rsidR="00351AFB" w:rsidRPr="004F3EEB" w:rsidRDefault="00351AFB" w:rsidP="00322213">
      <w:pPr>
        <w:spacing w:before="120" w:afterLines="120" w:after="288" w:line="312" w:lineRule="auto"/>
        <w:jc w:val="center"/>
        <w:rPr>
          <w:rFonts w:ascii="Arial" w:hAnsi="Arial" w:cs="Arial"/>
          <w:bCs/>
          <w:sz w:val="20"/>
          <w:szCs w:val="20"/>
        </w:rPr>
      </w:pPr>
      <w:r w:rsidRPr="004F3EEB">
        <w:rPr>
          <w:rFonts w:ascii="Arial" w:hAnsi="Arial" w:cs="Arial"/>
          <w:bCs/>
          <w:sz w:val="20"/>
          <w:szCs w:val="20"/>
        </w:rPr>
        <w:t>Classificação: Documento público de livre acesso</w:t>
      </w:r>
    </w:p>
    <w:p w14:paraId="45F5EBA9" w14:textId="4BBB0970" w:rsidR="00E80392" w:rsidRPr="004F3EEB" w:rsidRDefault="008E3E07" w:rsidP="00D23AF4">
      <w:pPr>
        <w:spacing w:afterLines="120" w:after="288" w:line="312" w:lineRule="auto"/>
        <w:jc w:val="center"/>
        <w:rPr>
          <w:rFonts w:ascii="Arial" w:hAnsi="Arial" w:cs="Arial"/>
          <w:b/>
          <w:bCs/>
          <w:sz w:val="20"/>
          <w:szCs w:val="20"/>
        </w:rPr>
      </w:pPr>
      <w:r w:rsidRPr="004F3EEB">
        <w:rPr>
          <w:rFonts w:ascii="Arial" w:hAnsi="Arial" w:cs="Arial"/>
          <w:b/>
          <w:bCs/>
          <w:sz w:val="20"/>
          <w:szCs w:val="20"/>
        </w:rPr>
        <w:t>TERMO DE REFERÊNCIA</w:t>
      </w:r>
    </w:p>
    <w:p w14:paraId="043A357C" w14:textId="6DC5D026" w:rsidR="00573B28" w:rsidRPr="004F3EEB" w:rsidRDefault="47ECDB10" w:rsidP="00FA78F0">
      <w:pPr>
        <w:pStyle w:val="Nivel01"/>
      </w:pPr>
      <w:bookmarkStart w:id="1" w:name="_Hlk82473550"/>
      <w:r w:rsidRPr="004F3EEB">
        <w:t>CONDIÇÕES GERAIS DA CONTRATAÇÃO</w:t>
      </w:r>
    </w:p>
    <w:p w14:paraId="40962BFB" w14:textId="5EAB54F9" w:rsidR="00324347" w:rsidRPr="004F3EEB" w:rsidRDefault="2CBD5F15" w:rsidP="00324347">
      <w:pPr>
        <w:pStyle w:val="Nvel02"/>
      </w:pPr>
      <w:bookmarkStart w:id="2" w:name="_Ref172095982"/>
      <w:r w:rsidRPr="004F3EEB">
        <w:t xml:space="preserve">Contratação </w:t>
      </w:r>
      <w:r w:rsidR="00322213" w:rsidRPr="004F3EEB">
        <w:t xml:space="preserve">de </w:t>
      </w:r>
      <w:r w:rsidR="00276D33" w:rsidRPr="004F3EEB">
        <w:t>prestação de serviços continuados de transporte rodoviário completo, no sistema direto porta a porta, interestadual e intermunicipal, com coleta e entrega em âmbito nacional, incluindo seguro, pedágio, (</w:t>
      </w:r>
      <w:proofErr w:type="spellStart"/>
      <w:r w:rsidR="00276D33" w:rsidRPr="004F3EEB">
        <w:t>des</w:t>
      </w:r>
      <w:proofErr w:type="spellEnd"/>
      <w:r w:rsidR="00276D33" w:rsidRPr="004F3EEB">
        <w:t>)carga, (</w:t>
      </w:r>
      <w:proofErr w:type="spellStart"/>
      <w:r w:rsidR="00276D33" w:rsidRPr="004F3EEB">
        <w:t>des</w:t>
      </w:r>
      <w:proofErr w:type="spellEnd"/>
      <w:r w:rsidR="00276D33" w:rsidRPr="004F3EEB">
        <w:t>)embalagem, e (</w:t>
      </w:r>
      <w:proofErr w:type="spellStart"/>
      <w:r w:rsidR="00276D33" w:rsidRPr="004F3EEB">
        <w:t>des</w:t>
      </w:r>
      <w:proofErr w:type="spellEnd"/>
      <w:r w:rsidR="00276D33" w:rsidRPr="004F3EEB">
        <w:t>)montagem de bens móveis de interesse da SRRF02, inclusive para mudança de servidores conforme Decreto 4.004/01, com prazo para coleta de até 03 dias úteis</w:t>
      </w:r>
      <w:r w:rsidR="00322213" w:rsidRPr="004F3EEB">
        <w:t xml:space="preserve">, </w:t>
      </w:r>
      <w:r w:rsidRPr="004F3EEB">
        <w:t>conforme condições e exigências estabelecidas neste instrumento</w:t>
      </w:r>
      <w:r w:rsidR="0AE1E968" w:rsidRPr="004F3EEB">
        <w:t>.</w:t>
      </w:r>
      <w:bookmarkEnd w:id="2"/>
    </w:p>
    <w:tbl>
      <w:tblPr>
        <w:tblW w:w="9434" w:type="dxa"/>
        <w:jc w:val="center"/>
        <w:tblCellMar>
          <w:left w:w="70" w:type="dxa"/>
          <w:right w:w="70" w:type="dxa"/>
        </w:tblCellMar>
        <w:tblLook w:val="04A0" w:firstRow="1" w:lastRow="0" w:firstColumn="1" w:lastColumn="0" w:noHBand="0" w:noVBand="1"/>
      </w:tblPr>
      <w:tblGrid>
        <w:gridCol w:w="1882"/>
        <w:gridCol w:w="944"/>
        <w:gridCol w:w="993"/>
        <w:gridCol w:w="847"/>
        <w:gridCol w:w="600"/>
        <w:gridCol w:w="988"/>
        <w:gridCol w:w="1005"/>
        <w:gridCol w:w="1062"/>
        <w:gridCol w:w="1113"/>
      </w:tblGrid>
      <w:tr w:rsidR="001018F6" w:rsidRPr="004F3EEB" w14:paraId="5EB05DAC" w14:textId="77777777" w:rsidTr="001018F6">
        <w:trPr>
          <w:trHeight w:val="600"/>
          <w:jc w:val="center"/>
        </w:trPr>
        <w:tc>
          <w:tcPr>
            <w:tcW w:w="18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3E95C" w14:textId="77777777" w:rsidR="001018F6" w:rsidRPr="004F3EEB" w:rsidRDefault="001018F6" w:rsidP="00D93FBF">
            <w:pPr>
              <w:jc w:val="center"/>
              <w:rPr>
                <w:rFonts w:ascii="Arial" w:eastAsia="Times New Roman" w:hAnsi="Arial" w:cs="Arial"/>
                <w:bCs/>
                <w:sz w:val="14"/>
                <w:szCs w:val="14"/>
              </w:rPr>
            </w:pPr>
            <w:bookmarkStart w:id="3" w:name="_Hlk171370816"/>
            <w:r w:rsidRPr="004F3EEB">
              <w:rPr>
                <w:rFonts w:ascii="Arial" w:eastAsia="Times New Roman" w:hAnsi="Arial" w:cs="Arial"/>
                <w:bCs/>
                <w:sz w:val="14"/>
                <w:szCs w:val="14"/>
              </w:rPr>
              <w:t>Serviço</w:t>
            </w: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2748476F" w14:textId="77777777" w:rsidR="001018F6" w:rsidRPr="004F3EEB" w:rsidRDefault="001018F6" w:rsidP="00D93FBF">
            <w:pPr>
              <w:rPr>
                <w:rFonts w:ascii="Arial" w:eastAsia="Times New Roman" w:hAnsi="Arial" w:cs="Arial"/>
                <w:sz w:val="14"/>
                <w:szCs w:val="14"/>
              </w:rPr>
            </w:pPr>
            <w:r w:rsidRPr="004F3EEB">
              <w:rPr>
                <w:rFonts w:ascii="Arial" w:eastAsia="Times New Roman" w:hAnsi="Arial" w:cs="Arial"/>
                <w:sz w:val="14"/>
                <w:szCs w:val="14"/>
              </w:rPr>
              <w:t xml:space="preserve">Distância </w:t>
            </w:r>
          </w:p>
          <w:p w14:paraId="1AE92A52" w14:textId="77777777" w:rsidR="001018F6" w:rsidRPr="004F3EEB" w:rsidRDefault="001018F6" w:rsidP="00D93FBF">
            <w:pPr>
              <w:rPr>
                <w:rFonts w:ascii="Arial" w:eastAsia="Times New Roman" w:hAnsi="Arial" w:cs="Arial"/>
                <w:sz w:val="14"/>
                <w:szCs w:val="14"/>
              </w:rPr>
            </w:pPr>
            <w:r w:rsidRPr="004F3EEB">
              <w:rPr>
                <w:rFonts w:ascii="Arial" w:eastAsia="Times New Roman" w:hAnsi="Arial" w:cs="Arial"/>
                <w:sz w:val="14"/>
                <w:szCs w:val="14"/>
              </w:rPr>
              <w:t>Origem - Destino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E0939B7" w14:textId="77777777" w:rsidR="001018F6" w:rsidRPr="004F3EEB" w:rsidRDefault="001018F6" w:rsidP="00D93FBF">
            <w:pPr>
              <w:jc w:val="center"/>
              <w:rPr>
                <w:rFonts w:ascii="Arial" w:eastAsia="Times New Roman" w:hAnsi="Arial" w:cs="Arial"/>
                <w:sz w:val="14"/>
                <w:szCs w:val="14"/>
              </w:rPr>
            </w:pPr>
            <w:r w:rsidRPr="004F3EEB">
              <w:rPr>
                <w:rFonts w:ascii="Arial" w:eastAsia="Times New Roman" w:hAnsi="Arial" w:cs="Arial"/>
                <w:sz w:val="14"/>
                <w:szCs w:val="14"/>
              </w:rPr>
              <w:t>Prazo de entrega</w:t>
            </w:r>
            <w:r w:rsidRPr="004F3EEB">
              <w:rPr>
                <w:rFonts w:ascii="Arial" w:eastAsia="Times New Roman" w:hAnsi="Arial" w:cs="Arial"/>
                <w:sz w:val="14"/>
                <w:szCs w:val="14"/>
              </w:rPr>
              <w:br/>
              <w:t>(dias úteis)</w:t>
            </w:r>
          </w:p>
        </w:tc>
        <w:tc>
          <w:tcPr>
            <w:tcW w:w="847" w:type="dxa"/>
            <w:tcBorders>
              <w:top w:val="single" w:sz="4" w:space="0" w:color="auto"/>
              <w:left w:val="nil"/>
              <w:bottom w:val="single" w:sz="4" w:space="0" w:color="auto"/>
              <w:right w:val="single" w:sz="4" w:space="0" w:color="auto"/>
            </w:tcBorders>
            <w:shd w:val="clear" w:color="auto" w:fill="auto"/>
            <w:vAlign w:val="center"/>
            <w:hideMark/>
          </w:tcPr>
          <w:p w14:paraId="42F82EF2" w14:textId="77777777" w:rsidR="001018F6" w:rsidRPr="004F3EEB" w:rsidRDefault="001018F6" w:rsidP="00D93FBF">
            <w:pPr>
              <w:jc w:val="center"/>
              <w:rPr>
                <w:rFonts w:ascii="Arial" w:eastAsia="Times New Roman" w:hAnsi="Arial" w:cs="Arial"/>
                <w:sz w:val="14"/>
                <w:szCs w:val="14"/>
              </w:rPr>
            </w:pPr>
            <w:r w:rsidRPr="004F3EEB">
              <w:rPr>
                <w:rFonts w:ascii="Arial" w:eastAsia="Times New Roman" w:hAnsi="Arial" w:cs="Arial"/>
                <w:sz w:val="14"/>
                <w:szCs w:val="14"/>
              </w:rPr>
              <w:t>Volume</w:t>
            </w:r>
            <w:r w:rsidRPr="004F3EEB">
              <w:rPr>
                <w:rFonts w:ascii="Arial" w:eastAsia="Times New Roman" w:hAnsi="Arial" w:cs="Arial"/>
                <w:sz w:val="14"/>
                <w:szCs w:val="14"/>
              </w:rPr>
              <w:br/>
              <w:t>da carga m³ (V)</w:t>
            </w:r>
          </w:p>
        </w:tc>
        <w:tc>
          <w:tcPr>
            <w:tcW w:w="600" w:type="dxa"/>
            <w:tcBorders>
              <w:top w:val="single" w:sz="4" w:space="0" w:color="auto"/>
              <w:left w:val="nil"/>
              <w:bottom w:val="single" w:sz="4" w:space="0" w:color="auto"/>
              <w:right w:val="single" w:sz="4" w:space="0" w:color="auto"/>
            </w:tcBorders>
            <w:shd w:val="clear" w:color="000000" w:fill="F2F2F2"/>
            <w:vAlign w:val="center"/>
            <w:hideMark/>
          </w:tcPr>
          <w:p w14:paraId="462DD15B" w14:textId="77777777" w:rsidR="001018F6" w:rsidRPr="004F3EEB" w:rsidRDefault="001018F6" w:rsidP="00D93FBF">
            <w:pPr>
              <w:jc w:val="center"/>
              <w:rPr>
                <w:rFonts w:ascii="Arial" w:eastAsia="Times New Roman" w:hAnsi="Arial" w:cs="Arial"/>
                <w:sz w:val="14"/>
                <w:szCs w:val="14"/>
              </w:rPr>
            </w:pPr>
            <w:r w:rsidRPr="004F3EEB">
              <w:rPr>
                <w:rFonts w:ascii="Arial" w:eastAsia="Times New Roman" w:hAnsi="Arial" w:cs="Arial"/>
                <w:sz w:val="14"/>
                <w:szCs w:val="14"/>
              </w:rPr>
              <w:t xml:space="preserve">Valor unitário </w:t>
            </w:r>
            <w:r w:rsidRPr="004F3EEB">
              <w:rPr>
                <w:rFonts w:ascii="Arial" w:eastAsia="Times New Roman" w:hAnsi="Arial" w:cs="Arial"/>
                <w:sz w:val="14"/>
                <w:szCs w:val="14"/>
              </w:rPr>
              <w:br/>
              <w:t>por m³ (P)</w:t>
            </w:r>
          </w:p>
        </w:tc>
        <w:tc>
          <w:tcPr>
            <w:tcW w:w="988" w:type="dxa"/>
            <w:tcBorders>
              <w:top w:val="single" w:sz="4" w:space="0" w:color="auto"/>
              <w:left w:val="nil"/>
              <w:bottom w:val="single" w:sz="4" w:space="0" w:color="auto"/>
              <w:right w:val="single" w:sz="4" w:space="0" w:color="auto"/>
            </w:tcBorders>
            <w:shd w:val="clear" w:color="auto" w:fill="auto"/>
            <w:vAlign w:val="center"/>
            <w:hideMark/>
          </w:tcPr>
          <w:p w14:paraId="66C568EC" w14:textId="77777777" w:rsidR="001018F6" w:rsidRPr="004F3EEB" w:rsidRDefault="001018F6" w:rsidP="00D93FBF">
            <w:pPr>
              <w:jc w:val="center"/>
              <w:rPr>
                <w:rFonts w:ascii="Arial" w:eastAsia="Times New Roman" w:hAnsi="Arial" w:cs="Arial"/>
                <w:sz w:val="14"/>
                <w:szCs w:val="14"/>
              </w:rPr>
            </w:pPr>
            <w:r w:rsidRPr="004F3EEB">
              <w:rPr>
                <w:rFonts w:ascii="Arial" w:eastAsia="Times New Roman" w:hAnsi="Arial" w:cs="Arial"/>
                <w:sz w:val="14"/>
                <w:szCs w:val="14"/>
              </w:rPr>
              <w:t xml:space="preserve">Valor por translado </w:t>
            </w:r>
            <w:r w:rsidRPr="004F3EEB">
              <w:rPr>
                <w:rFonts w:ascii="Arial" w:eastAsia="Times New Roman" w:hAnsi="Arial" w:cs="Arial"/>
                <w:sz w:val="14"/>
                <w:szCs w:val="14"/>
              </w:rPr>
              <w:br/>
              <w:t>(T=</w:t>
            </w:r>
            <w:proofErr w:type="spellStart"/>
            <w:r w:rsidRPr="004F3EEB">
              <w:rPr>
                <w:rFonts w:ascii="Arial" w:eastAsia="Times New Roman" w:hAnsi="Arial" w:cs="Arial"/>
                <w:sz w:val="14"/>
                <w:szCs w:val="14"/>
              </w:rPr>
              <w:t>VxP</w:t>
            </w:r>
            <w:proofErr w:type="spellEnd"/>
            <w:r w:rsidRPr="004F3EEB">
              <w:rPr>
                <w:rFonts w:ascii="Arial" w:eastAsia="Times New Roman" w:hAnsi="Arial" w:cs="Arial"/>
                <w:sz w:val="14"/>
                <w:szCs w:val="14"/>
              </w:rPr>
              <w:t>)</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3E570FE8" w14:textId="77777777" w:rsidR="001018F6" w:rsidRPr="004F3EEB" w:rsidRDefault="001018F6" w:rsidP="00D93FBF">
            <w:pPr>
              <w:jc w:val="center"/>
              <w:rPr>
                <w:rFonts w:ascii="Arial" w:eastAsia="Times New Roman" w:hAnsi="Arial" w:cs="Arial"/>
                <w:sz w:val="14"/>
                <w:szCs w:val="14"/>
              </w:rPr>
            </w:pPr>
            <w:proofErr w:type="spellStart"/>
            <w:r w:rsidRPr="004F3EEB">
              <w:rPr>
                <w:rFonts w:ascii="Arial" w:eastAsia="Times New Roman" w:hAnsi="Arial" w:cs="Arial"/>
                <w:sz w:val="14"/>
                <w:szCs w:val="14"/>
              </w:rPr>
              <w:t>Qtd</w:t>
            </w:r>
            <w:proofErr w:type="spellEnd"/>
            <w:r w:rsidRPr="004F3EEB">
              <w:rPr>
                <w:rFonts w:ascii="Arial" w:eastAsia="Times New Roman" w:hAnsi="Arial" w:cs="Arial"/>
                <w:sz w:val="14"/>
                <w:szCs w:val="14"/>
              </w:rPr>
              <w:t xml:space="preserve"> anual estimada </w:t>
            </w:r>
            <w:r w:rsidRPr="004F3EEB">
              <w:rPr>
                <w:rFonts w:ascii="Arial" w:eastAsia="Times New Roman" w:hAnsi="Arial" w:cs="Arial"/>
                <w:sz w:val="14"/>
                <w:szCs w:val="14"/>
              </w:rPr>
              <w:br/>
              <w:t xml:space="preserve">de </w:t>
            </w:r>
            <w:proofErr w:type="spellStart"/>
            <w:r w:rsidRPr="004F3EEB">
              <w:rPr>
                <w:rFonts w:ascii="Arial" w:eastAsia="Times New Roman" w:hAnsi="Arial" w:cs="Arial"/>
                <w:sz w:val="14"/>
                <w:szCs w:val="14"/>
              </w:rPr>
              <w:t>translados</w:t>
            </w:r>
            <w:proofErr w:type="spellEnd"/>
            <w:r w:rsidRPr="004F3EEB">
              <w:rPr>
                <w:rFonts w:ascii="Arial" w:eastAsia="Times New Roman" w:hAnsi="Arial" w:cs="Arial"/>
                <w:sz w:val="14"/>
                <w:szCs w:val="14"/>
              </w:rPr>
              <w:t xml:space="preserve"> (Q)</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14:paraId="2D0A1FE2" w14:textId="77777777" w:rsidR="001018F6" w:rsidRPr="004F3EEB" w:rsidRDefault="001018F6" w:rsidP="00D93FBF">
            <w:pPr>
              <w:jc w:val="center"/>
              <w:rPr>
                <w:rFonts w:ascii="Arial" w:eastAsia="Times New Roman" w:hAnsi="Arial" w:cs="Arial"/>
                <w:sz w:val="14"/>
                <w:szCs w:val="14"/>
              </w:rPr>
            </w:pPr>
            <w:r w:rsidRPr="004F3EEB">
              <w:rPr>
                <w:rFonts w:ascii="Arial" w:eastAsia="Times New Roman" w:hAnsi="Arial" w:cs="Arial"/>
                <w:sz w:val="14"/>
                <w:szCs w:val="14"/>
              </w:rPr>
              <w:t xml:space="preserve">Valor anual estimado </w:t>
            </w:r>
            <w:r w:rsidRPr="004F3EEB">
              <w:rPr>
                <w:rFonts w:ascii="Arial" w:eastAsia="Times New Roman" w:hAnsi="Arial" w:cs="Arial"/>
                <w:sz w:val="14"/>
                <w:szCs w:val="14"/>
              </w:rPr>
              <w:br/>
              <w:t>(A=</w:t>
            </w:r>
            <w:proofErr w:type="spellStart"/>
            <w:r w:rsidRPr="004F3EEB">
              <w:rPr>
                <w:rFonts w:ascii="Arial" w:eastAsia="Times New Roman" w:hAnsi="Arial" w:cs="Arial"/>
                <w:sz w:val="14"/>
                <w:szCs w:val="14"/>
              </w:rPr>
              <w:t>TxQ</w:t>
            </w:r>
            <w:proofErr w:type="spellEnd"/>
            <w:r w:rsidRPr="004F3EEB">
              <w:rPr>
                <w:rFonts w:ascii="Arial" w:eastAsia="Times New Roman" w:hAnsi="Arial" w:cs="Arial"/>
                <w:sz w:val="14"/>
                <w:szCs w:val="14"/>
              </w:rPr>
              <w:t>)</w:t>
            </w:r>
          </w:p>
        </w:tc>
        <w:tc>
          <w:tcPr>
            <w:tcW w:w="1113" w:type="dxa"/>
            <w:tcBorders>
              <w:top w:val="single" w:sz="4" w:space="0" w:color="auto"/>
              <w:left w:val="nil"/>
              <w:bottom w:val="single" w:sz="4" w:space="0" w:color="auto"/>
              <w:right w:val="single" w:sz="4" w:space="0" w:color="auto"/>
            </w:tcBorders>
            <w:shd w:val="clear" w:color="000000" w:fill="F2F2F2"/>
            <w:vAlign w:val="center"/>
            <w:hideMark/>
          </w:tcPr>
          <w:p w14:paraId="7875EA74" w14:textId="77777777" w:rsidR="001018F6" w:rsidRPr="004F3EEB" w:rsidRDefault="001018F6" w:rsidP="00D93FBF">
            <w:pPr>
              <w:jc w:val="center"/>
              <w:rPr>
                <w:rFonts w:ascii="Arial" w:eastAsia="Times New Roman" w:hAnsi="Arial" w:cs="Arial"/>
                <w:b/>
                <w:bCs/>
                <w:sz w:val="14"/>
                <w:szCs w:val="14"/>
              </w:rPr>
            </w:pPr>
            <w:r w:rsidRPr="004F3EEB">
              <w:rPr>
                <w:rFonts w:ascii="Arial" w:eastAsia="Times New Roman" w:hAnsi="Arial" w:cs="Arial"/>
                <w:b/>
                <w:bCs/>
                <w:sz w:val="14"/>
                <w:szCs w:val="14"/>
              </w:rPr>
              <w:t xml:space="preserve">VALOR GLOBAL </w:t>
            </w:r>
            <w:r w:rsidRPr="004F3EEB">
              <w:rPr>
                <w:rFonts w:ascii="Arial" w:eastAsia="Times New Roman" w:hAnsi="Arial" w:cs="Arial"/>
                <w:b/>
                <w:bCs/>
                <w:sz w:val="14"/>
                <w:szCs w:val="14"/>
              </w:rPr>
              <w:br/>
              <w:t>03 ANOS</w:t>
            </w:r>
          </w:p>
        </w:tc>
      </w:tr>
      <w:tr w:rsidR="001018F6" w:rsidRPr="004F3EEB" w14:paraId="662D41B3" w14:textId="77777777" w:rsidTr="001018F6">
        <w:trPr>
          <w:trHeight w:val="428"/>
          <w:jc w:val="center"/>
        </w:trPr>
        <w:tc>
          <w:tcPr>
            <w:tcW w:w="1882" w:type="dxa"/>
            <w:vMerge w:val="restart"/>
            <w:tcBorders>
              <w:top w:val="nil"/>
              <w:left w:val="single" w:sz="4" w:space="0" w:color="auto"/>
              <w:bottom w:val="single" w:sz="4" w:space="0" w:color="000000"/>
              <w:right w:val="single" w:sz="4" w:space="0" w:color="auto"/>
            </w:tcBorders>
            <w:shd w:val="clear" w:color="auto" w:fill="auto"/>
            <w:vAlign w:val="center"/>
            <w:hideMark/>
          </w:tcPr>
          <w:p w14:paraId="2F06814D" w14:textId="0FD2D01C"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Transporte rodoviário completo, no sistema direto porta a porta, interestadual e intermunicipal, com coleta e entrega em âmbito nacional, incluindo seguro, pedágio, (</w:t>
            </w:r>
            <w:proofErr w:type="spellStart"/>
            <w:r w:rsidRPr="004F3EEB">
              <w:rPr>
                <w:rFonts w:ascii="Arial" w:eastAsia="Times New Roman" w:hAnsi="Arial" w:cs="Arial"/>
                <w:sz w:val="14"/>
                <w:szCs w:val="14"/>
              </w:rPr>
              <w:t>des</w:t>
            </w:r>
            <w:proofErr w:type="spellEnd"/>
            <w:r w:rsidRPr="004F3EEB">
              <w:rPr>
                <w:rFonts w:ascii="Arial" w:eastAsia="Times New Roman" w:hAnsi="Arial" w:cs="Arial"/>
                <w:sz w:val="14"/>
                <w:szCs w:val="14"/>
              </w:rPr>
              <w:t>)carga, (</w:t>
            </w:r>
            <w:proofErr w:type="spellStart"/>
            <w:r w:rsidRPr="004F3EEB">
              <w:rPr>
                <w:rFonts w:ascii="Arial" w:eastAsia="Times New Roman" w:hAnsi="Arial" w:cs="Arial"/>
                <w:sz w:val="14"/>
                <w:szCs w:val="14"/>
              </w:rPr>
              <w:t>des</w:t>
            </w:r>
            <w:proofErr w:type="spellEnd"/>
            <w:r w:rsidRPr="004F3EEB">
              <w:rPr>
                <w:rFonts w:ascii="Arial" w:eastAsia="Times New Roman" w:hAnsi="Arial" w:cs="Arial"/>
                <w:sz w:val="14"/>
                <w:szCs w:val="14"/>
              </w:rPr>
              <w:t>)embalagem, e (</w:t>
            </w:r>
            <w:proofErr w:type="spellStart"/>
            <w:r w:rsidRPr="004F3EEB">
              <w:rPr>
                <w:rFonts w:ascii="Arial" w:eastAsia="Times New Roman" w:hAnsi="Arial" w:cs="Arial"/>
                <w:sz w:val="14"/>
                <w:szCs w:val="14"/>
              </w:rPr>
              <w:t>des</w:t>
            </w:r>
            <w:proofErr w:type="spellEnd"/>
            <w:r w:rsidRPr="004F3EEB">
              <w:rPr>
                <w:rFonts w:ascii="Arial" w:eastAsia="Times New Roman" w:hAnsi="Arial" w:cs="Arial"/>
                <w:sz w:val="14"/>
                <w:szCs w:val="14"/>
              </w:rPr>
              <w:t>)montagem de bens móveis de interesse da SRRF02, inclusive para mudança de servidores conforme Decreto 4.004/01, com prazo para coleta de até 03 dias úteis.</w:t>
            </w:r>
          </w:p>
          <w:p w14:paraId="279B3D71" w14:textId="77777777" w:rsidR="001018F6" w:rsidRPr="004F3EEB" w:rsidRDefault="001018F6" w:rsidP="0018601A">
            <w:pPr>
              <w:jc w:val="center"/>
              <w:rPr>
                <w:rFonts w:ascii="Arial" w:eastAsia="Times New Roman" w:hAnsi="Arial" w:cs="Arial"/>
                <w:sz w:val="14"/>
                <w:szCs w:val="14"/>
              </w:rPr>
            </w:pPr>
          </w:p>
          <w:p w14:paraId="0990E30F" w14:textId="77777777" w:rsidR="001018F6" w:rsidRPr="004F3EEB" w:rsidRDefault="001018F6" w:rsidP="0018601A">
            <w:pPr>
              <w:jc w:val="center"/>
              <w:rPr>
                <w:rFonts w:ascii="Arial" w:eastAsia="Times New Roman" w:hAnsi="Arial" w:cs="Arial"/>
                <w:i/>
                <w:iCs/>
                <w:sz w:val="14"/>
                <w:szCs w:val="14"/>
              </w:rPr>
            </w:pPr>
            <w:r w:rsidRPr="004F3EEB">
              <w:rPr>
                <w:rFonts w:ascii="Arial" w:eastAsia="Times New Roman" w:hAnsi="Arial" w:cs="Arial"/>
                <w:i/>
                <w:iCs/>
                <w:sz w:val="14"/>
                <w:szCs w:val="14"/>
              </w:rPr>
              <w:t xml:space="preserve">CATSER 3263 </w:t>
            </w:r>
          </w:p>
          <w:p w14:paraId="1663631C"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i/>
                <w:iCs/>
                <w:sz w:val="14"/>
                <w:szCs w:val="14"/>
              </w:rPr>
              <w:t>Transporte Rodoviário (Cargas/Encomendas)</w:t>
            </w:r>
          </w:p>
        </w:tc>
        <w:tc>
          <w:tcPr>
            <w:tcW w:w="944" w:type="dxa"/>
            <w:tcBorders>
              <w:top w:val="nil"/>
              <w:left w:val="nil"/>
              <w:bottom w:val="nil"/>
              <w:right w:val="single" w:sz="4" w:space="0" w:color="auto"/>
            </w:tcBorders>
            <w:shd w:val="clear" w:color="auto" w:fill="auto"/>
            <w:vAlign w:val="center"/>
            <w:hideMark/>
          </w:tcPr>
          <w:p w14:paraId="44E20CE8"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Até 100 km</w:t>
            </w:r>
          </w:p>
        </w:tc>
        <w:tc>
          <w:tcPr>
            <w:tcW w:w="993" w:type="dxa"/>
            <w:tcBorders>
              <w:top w:val="nil"/>
              <w:left w:val="nil"/>
              <w:bottom w:val="nil"/>
              <w:right w:val="single" w:sz="4" w:space="0" w:color="auto"/>
            </w:tcBorders>
            <w:shd w:val="clear" w:color="auto" w:fill="auto"/>
            <w:vAlign w:val="center"/>
            <w:hideMark/>
          </w:tcPr>
          <w:p w14:paraId="2F15F2EE"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5</w:t>
            </w:r>
          </w:p>
        </w:tc>
        <w:tc>
          <w:tcPr>
            <w:tcW w:w="847" w:type="dxa"/>
            <w:tcBorders>
              <w:top w:val="nil"/>
              <w:left w:val="nil"/>
              <w:bottom w:val="nil"/>
              <w:right w:val="single" w:sz="4" w:space="0" w:color="auto"/>
            </w:tcBorders>
            <w:shd w:val="clear" w:color="auto" w:fill="auto"/>
            <w:vAlign w:val="center"/>
            <w:hideMark/>
          </w:tcPr>
          <w:p w14:paraId="78155559"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hideMark/>
          </w:tcPr>
          <w:p w14:paraId="65781CB5" w14:textId="41B6E013"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155,55</w:t>
            </w:r>
          </w:p>
        </w:tc>
        <w:tc>
          <w:tcPr>
            <w:tcW w:w="988" w:type="dxa"/>
            <w:tcBorders>
              <w:top w:val="nil"/>
              <w:left w:val="nil"/>
              <w:bottom w:val="nil"/>
              <w:right w:val="single" w:sz="4" w:space="0" w:color="auto"/>
            </w:tcBorders>
            <w:shd w:val="clear" w:color="auto" w:fill="auto"/>
            <w:vAlign w:val="center"/>
            <w:hideMark/>
          </w:tcPr>
          <w:p w14:paraId="4BF242D1" w14:textId="0121EA7C"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R$ 4.199,85</w:t>
            </w:r>
          </w:p>
        </w:tc>
        <w:tc>
          <w:tcPr>
            <w:tcW w:w="1005" w:type="dxa"/>
            <w:tcBorders>
              <w:top w:val="nil"/>
              <w:left w:val="nil"/>
              <w:bottom w:val="nil"/>
              <w:right w:val="single" w:sz="4" w:space="0" w:color="auto"/>
            </w:tcBorders>
            <w:shd w:val="clear" w:color="auto" w:fill="auto"/>
            <w:vAlign w:val="center"/>
            <w:hideMark/>
          </w:tcPr>
          <w:p w14:paraId="27FA1775" w14:textId="1AB3C955"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1</w:t>
            </w:r>
          </w:p>
        </w:tc>
        <w:tc>
          <w:tcPr>
            <w:tcW w:w="1062" w:type="dxa"/>
            <w:tcBorders>
              <w:top w:val="nil"/>
              <w:left w:val="nil"/>
              <w:bottom w:val="nil"/>
              <w:right w:val="single" w:sz="4" w:space="0" w:color="auto"/>
            </w:tcBorders>
            <w:shd w:val="clear" w:color="auto" w:fill="auto"/>
            <w:vAlign w:val="center"/>
            <w:hideMark/>
          </w:tcPr>
          <w:p w14:paraId="40629A94" w14:textId="676FB8A9"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R$ 4.199,85</w:t>
            </w:r>
          </w:p>
        </w:tc>
        <w:tc>
          <w:tcPr>
            <w:tcW w:w="1113"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21D0E6A6" w14:textId="0185DD41" w:rsidR="001018F6" w:rsidRPr="004F3EEB" w:rsidRDefault="001018F6" w:rsidP="0018601A">
            <w:pPr>
              <w:jc w:val="center"/>
              <w:rPr>
                <w:rFonts w:ascii="Arial" w:eastAsia="Times New Roman" w:hAnsi="Arial" w:cs="Arial"/>
                <w:b/>
                <w:bCs/>
                <w:sz w:val="14"/>
                <w:szCs w:val="14"/>
              </w:rPr>
            </w:pPr>
            <w:r w:rsidRPr="004F3EEB">
              <w:rPr>
                <w:rFonts w:ascii="Arial" w:eastAsia="Times New Roman" w:hAnsi="Arial" w:cs="Arial"/>
                <w:b/>
                <w:bCs/>
                <w:sz w:val="14"/>
                <w:szCs w:val="14"/>
              </w:rPr>
              <w:t>R$ 538.986,56</w:t>
            </w:r>
          </w:p>
        </w:tc>
      </w:tr>
      <w:tr w:rsidR="001018F6" w:rsidRPr="004F3EEB" w14:paraId="03CEEF5B" w14:textId="77777777" w:rsidTr="001018F6">
        <w:trPr>
          <w:trHeight w:val="428"/>
          <w:jc w:val="center"/>
        </w:trPr>
        <w:tc>
          <w:tcPr>
            <w:tcW w:w="1882" w:type="dxa"/>
            <w:vMerge/>
            <w:tcBorders>
              <w:top w:val="nil"/>
              <w:left w:val="single" w:sz="4" w:space="0" w:color="auto"/>
              <w:bottom w:val="single" w:sz="4" w:space="0" w:color="000000"/>
              <w:right w:val="single" w:sz="4" w:space="0" w:color="auto"/>
            </w:tcBorders>
            <w:vAlign w:val="center"/>
            <w:hideMark/>
          </w:tcPr>
          <w:p w14:paraId="713E503C" w14:textId="77777777" w:rsidR="001018F6" w:rsidRPr="004F3EEB" w:rsidRDefault="001018F6" w:rsidP="0018601A">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4C489AF6"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101 - 500</w:t>
            </w:r>
          </w:p>
        </w:tc>
        <w:tc>
          <w:tcPr>
            <w:tcW w:w="993" w:type="dxa"/>
            <w:tcBorders>
              <w:top w:val="nil"/>
              <w:left w:val="nil"/>
              <w:bottom w:val="nil"/>
              <w:right w:val="single" w:sz="4" w:space="0" w:color="auto"/>
            </w:tcBorders>
            <w:shd w:val="clear" w:color="auto" w:fill="auto"/>
            <w:vAlign w:val="center"/>
            <w:hideMark/>
          </w:tcPr>
          <w:p w14:paraId="186D9E1F"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7</w:t>
            </w:r>
          </w:p>
        </w:tc>
        <w:tc>
          <w:tcPr>
            <w:tcW w:w="847" w:type="dxa"/>
            <w:tcBorders>
              <w:top w:val="nil"/>
              <w:left w:val="nil"/>
              <w:bottom w:val="nil"/>
              <w:right w:val="single" w:sz="4" w:space="0" w:color="auto"/>
            </w:tcBorders>
            <w:shd w:val="clear" w:color="auto" w:fill="auto"/>
            <w:vAlign w:val="center"/>
            <w:hideMark/>
          </w:tcPr>
          <w:p w14:paraId="4057BB11"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hideMark/>
          </w:tcPr>
          <w:p w14:paraId="00B050AC" w14:textId="1C821CDA"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231,80</w:t>
            </w:r>
          </w:p>
        </w:tc>
        <w:tc>
          <w:tcPr>
            <w:tcW w:w="988" w:type="dxa"/>
            <w:tcBorders>
              <w:top w:val="nil"/>
              <w:left w:val="nil"/>
              <w:bottom w:val="nil"/>
              <w:right w:val="single" w:sz="4" w:space="0" w:color="auto"/>
            </w:tcBorders>
            <w:shd w:val="clear" w:color="auto" w:fill="auto"/>
            <w:vAlign w:val="center"/>
            <w:hideMark/>
          </w:tcPr>
          <w:p w14:paraId="071393A1" w14:textId="0B4CFB74"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R$ 6.258,60</w:t>
            </w:r>
          </w:p>
        </w:tc>
        <w:tc>
          <w:tcPr>
            <w:tcW w:w="1005" w:type="dxa"/>
            <w:tcBorders>
              <w:top w:val="nil"/>
              <w:left w:val="nil"/>
              <w:bottom w:val="nil"/>
              <w:right w:val="single" w:sz="4" w:space="0" w:color="auto"/>
            </w:tcBorders>
            <w:shd w:val="clear" w:color="auto" w:fill="auto"/>
            <w:vAlign w:val="center"/>
            <w:hideMark/>
          </w:tcPr>
          <w:p w14:paraId="1513435C" w14:textId="664C2EEE"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1</w:t>
            </w:r>
          </w:p>
        </w:tc>
        <w:tc>
          <w:tcPr>
            <w:tcW w:w="1062" w:type="dxa"/>
            <w:tcBorders>
              <w:top w:val="nil"/>
              <w:left w:val="nil"/>
              <w:bottom w:val="nil"/>
              <w:right w:val="single" w:sz="4" w:space="0" w:color="auto"/>
            </w:tcBorders>
            <w:shd w:val="clear" w:color="auto" w:fill="auto"/>
            <w:vAlign w:val="center"/>
            <w:hideMark/>
          </w:tcPr>
          <w:p w14:paraId="1F0BE46C" w14:textId="1441092D"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R$ 6.258,60</w:t>
            </w:r>
          </w:p>
        </w:tc>
        <w:tc>
          <w:tcPr>
            <w:tcW w:w="1113" w:type="dxa"/>
            <w:vMerge/>
            <w:tcBorders>
              <w:top w:val="nil"/>
              <w:left w:val="single" w:sz="4" w:space="0" w:color="auto"/>
              <w:bottom w:val="single" w:sz="4" w:space="0" w:color="000000"/>
              <w:right w:val="single" w:sz="4" w:space="0" w:color="auto"/>
            </w:tcBorders>
            <w:vAlign w:val="center"/>
            <w:hideMark/>
          </w:tcPr>
          <w:p w14:paraId="2646C3B6" w14:textId="77777777" w:rsidR="001018F6" w:rsidRPr="004F3EEB" w:rsidRDefault="001018F6" w:rsidP="0018601A">
            <w:pPr>
              <w:rPr>
                <w:rFonts w:ascii="Arial" w:eastAsia="Times New Roman" w:hAnsi="Arial" w:cs="Arial"/>
                <w:b/>
                <w:bCs/>
                <w:sz w:val="14"/>
                <w:szCs w:val="14"/>
              </w:rPr>
            </w:pPr>
          </w:p>
        </w:tc>
      </w:tr>
      <w:tr w:rsidR="001018F6" w:rsidRPr="004F3EEB" w14:paraId="6FD441BD" w14:textId="77777777" w:rsidTr="001018F6">
        <w:trPr>
          <w:trHeight w:val="429"/>
          <w:jc w:val="center"/>
        </w:trPr>
        <w:tc>
          <w:tcPr>
            <w:tcW w:w="1882" w:type="dxa"/>
            <w:vMerge/>
            <w:tcBorders>
              <w:top w:val="nil"/>
              <w:left w:val="single" w:sz="4" w:space="0" w:color="auto"/>
              <w:bottom w:val="single" w:sz="4" w:space="0" w:color="000000"/>
              <w:right w:val="single" w:sz="4" w:space="0" w:color="auto"/>
            </w:tcBorders>
            <w:vAlign w:val="center"/>
            <w:hideMark/>
          </w:tcPr>
          <w:p w14:paraId="34C123CE" w14:textId="77777777" w:rsidR="001018F6" w:rsidRPr="004F3EEB" w:rsidRDefault="001018F6" w:rsidP="0018601A">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1354A9CF"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501 - 1000</w:t>
            </w:r>
          </w:p>
        </w:tc>
        <w:tc>
          <w:tcPr>
            <w:tcW w:w="993" w:type="dxa"/>
            <w:tcBorders>
              <w:top w:val="nil"/>
              <w:left w:val="nil"/>
              <w:bottom w:val="nil"/>
              <w:right w:val="single" w:sz="4" w:space="0" w:color="auto"/>
            </w:tcBorders>
            <w:shd w:val="clear" w:color="auto" w:fill="auto"/>
            <w:vAlign w:val="center"/>
            <w:hideMark/>
          </w:tcPr>
          <w:p w14:paraId="32031BE1"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7</w:t>
            </w:r>
          </w:p>
        </w:tc>
        <w:tc>
          <w:tcPr>
            <w:tcW w:w="847" w:type="dxa"/>
            <w:tcBorders>
              <w:top w:val="nil"/>
              <w:left w:val="nil"/>
              <w:bottom w:val="nil"/>
              <w:right w:val="single" w:sz="4" w:space="0" w:color="auto"/>
            </w:tcBorders>
            <w:shd w:val="clear" w:color="auto" w:fill="auto"/>
            <w:vAlign w:val="center"/>
            <w:hideMark/>
          </w:tcPr>
          <w:p w14:paraId="3C514AA0"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hideMark/>
          </w:tcPr>
          <w:p w14:paraId="15A8A555" w14:textId="79B6E048"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330,00</w:t>
            </w:r>
          </w:p>
        </w:tc>
        <w:tc>
          <w:tcPr>
            <w:tcW w:w="988" w:type="dxa"/>
            <w:tcBorders>
              <w:top w:val="nil"/>
              <w:left w:val="nil"/>
              <w:bottom w:val="nil"/>
              <w:right w:val="single" w:sz="4" w:space="0" w:color="auto"/>
            </w:tcBorders>
            <w:shd w:val="clear" w:color="auto" w:fill="auto"/>
            <w:vAlign w:val="center"/>
            <w:hideMark/>
          </w:tcPr>
          <w:p w14:paraId="01DB731E" w14:textId="2D3B2DFC"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R$ 8.910,00</w:t>
            </w:r>
          </w:p>
        </w:tc>
        <w:tc>
          <w:tcPr>
            <w:tcW w:w="1005" w:type="dxa"/>
            <w:tcBorders>
              <w:top w:val="nil"/>
              <w:left w:val="nil"/>
              <w:bottom w:val="nil"/>
              <w:right w:val="single" w:sz="4" w:space="0" w:color="auto"/>
            </w:tcBorders>
            <w:shd w:val="clear" w:color="auto" w:fill="auto"/>
            <w:vAlign w:val="center"/>
            <w:hideMark/>
          </w:tcPr>
          <w:p w14:paraId="5ADBF314" w14:textId="41857ECD"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1</w:t>
            </w:r>
          </w:p>
        </w:tc>
        <w:tc>
          <w:tcPr>
            <w:tcW w:w="1062" w:type="dxa"/>
            <w:tcBorders>
              <w:top w:val="nil"/>
              <w:left w:val="nil"/>
              <w:bottom w:val="nil"/>
              <w:right w:val="single" w:sz="4" w:space="0" w:color="auto"/>
            </w:tcBorders>
            <w:shd w:val="clear" w:color="auto" w:fill="auto"/>
            <w:vAlign w:val="center"/>
            <w:hideMark/>
          </w:tcPr>
          <w:p w14:paraId="4309346A" w14:textId="7060E9E9"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R$ 8.910,00</w:t>
            </w:r>
          </w:p>
        </w:tc>
        <w:tc>
          <w:tcPr>
            <w:tcW w:w="1113" w:type="dxa"/>
            <w:vMerge/>
            <w:tcBorders>
              <w:top w:val="nil"/>
              <w:left w:val="single" w:sz="4" w:space="0" w:color="auto"/>
              <w:bottom w:val="single" w:sz="4" w:space="0" w:color="000000"/>
              <w:right w:val="single" w:sz="4" w:space="0" w:color="auto"/>
            </w:tcBorders>
            <w:vAlign w:val="center"/>
            <w:hideMark/>
          </w:tcPr>
          <w:p w14:paraId="532C916F" w14:textId="77777777" w:rsidR="001018F6" w:rsidRPr="004F3EEB" w:rsidRDefault="001018F6" w:rsidP="0018601A">
            <w:pPr>
              <w:rPr>
                <w:rFonts w:ascii="Arial" w:eastAsia="Times New Roman" w:hAnsi="Arial" w:cs="Arial"/>
                <w:b/>
                <w:bCs/>
                <w:sz w:val="14"/>
                <w:szCs w:val="14"/>
              </w:rPr>
            </w:pPr>
          </w:p>
        </w:tc>
      </w:tr>
      <w:tr w:rsidR="001018F6" w:rsidRPr="004F3EEB" w14:paraId="446E0D70" w14:textId="77777777" w:rsidTr="001018F6">
        <w:trPr>
          <w:trHeight w:val="428"/>
          <w:jc w:val="center"/>
        </w:trPr>
        <w:tc>
          <w:tcPr>
            <w:tcW w:w="1882" w:type="dxa"/>
            <w:vMerge/>
            <w:tcBorders>
              <w:top w:val="nil"/>
              <w:left w:val="single" w:sz="4" w:space="0" w:color="auto"/>
              <w:bottom w:val="single" w:sz="4" w:space="0" w:color="000000"/>
              <w:right w:val="single" w:sz="4" w:space="0" w:color="auto"/>
            </w:tcBorders>
            <w:vAlign w:val="center"/>
            <w:hideMark/>
          </w:tcPr>
          <w:p w14:paraId="3CEAD783" w14:textId="77777777" w:rsidR="001018F6" w:rsidRPr="004F3EEB" w:rsidRDefault="001018F6" w:rsidP="0018601A">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64E55BAB"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1001 - 2000</w:t>
            </w:r>
          </w:p>
        </w:tc>
        <w:tc>
          <w:tcPr>
            <w:tcW w:w="993" w:type="dxa"/>
            <w:tcBorders>
              <w:top w:val="nil"/>
              <w:left w:val="nil"/>
              <w:bottom w:val="nil"/>
              <w:right w:val="single" w:sz="4" w:space="0" w:color="auto"/>
            </w:tcBorders>
            <w:shd w:val="clear" w:color="auto" w:fill="auto"/>
            <w:vAlign w:val="center"/>
            <w:hideMark/>
          </w:tcPr>
          <w:p w14:paraId="4DFA94CC"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10</w:t>
            </w:r>
          </w:p>
        </w:tc>
        <w:tc>
          <w:tcPr>
            <w:tcW w:w="847" w:type="dxa"/>
            <w:tcBorders>
              <w:top w:val="nil"/>
              <w:left w:val="nil"/>
              <w:bottom w:val="nil"/>
              <w:right w:val="single" w:sz="4" w:space="0" w:color="auto"/>
            </w:tcBorders>
            <w:shd w:val="clear" w:color="auto" w:fill="auto"/>
            <w:vAlign w:val="center"/>
            <w:hideMark/>
          </w:tcPr>
          <w:p w14:paraId="212B429C"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hideMark/>
          </w:tcPr>
          <w:p w14:paraId="13A70EC0" w14:textId="32DE3E16"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353,93</w:t>
            </w:r>
          </w:p>
        </w:tc>
        <w:tc>
          <w:tcPr>
            <w:tcW w:w="988" w:type="dxa"/>
            <w:tcBorders>
              <w:top w:val="nil"/>
              <w:left w:val="nil"/>
              <w:bottom w:val="nil"/>
              <w:right w:val="single" w:sz="4" w:space="0" w:color="auto"/>
            </w:tcBorders>
            <w:shd w:val="clear" w:color="auto" w:fill="auto"/>
            <w:vAlign w:val="center"/>
            <w:hideMark/>
          </w:tcPr>
          <w:p w14:paraId="0AED9872" w14:textId="1A8DCA69"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R$ 9.555,98</w:t>
            </w:r>
          </w:p>
        </w:tc>
        <w:tc>
          <w:tcPr>
            <w:tcW w:w="1005" w:type="dxa"/>
            <w:tcBorders>
              <w:top w:val="nil"/>
              <w:left w:val="nil"/>
              <w:bottom w:val="nil"/>
              <w:right w:val="single" w:sz="4" w:space="0" w:color="auto"/>
            </w:tcBorders>
            <w:shd w:val="clear" w:color="auto" w:fill="auto"/>
            <w:vAlign w:val="center"/>
            <w:hideMark/>
          </w:tcPr>
          <w:p w14:paraId="57FE05D5" w14:textId="69E73840"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2</w:t>
            </w:r>
          </w:p>
        </w:tc>
        <w:tc>
          <w:tcPr>
            <w:tcW w:w="1062" w:type="dxa"/>
            <w:tcBorders>
              <w:top w:val="nil"/>
              <w:left w:val="nil"/>
              <w:bottom w:val="nil"/>
              <w:right w:val="single" w:sz="4" w:space="0" w:color="auto"/>
            </w:tcBorders>
            <w:shd w:val="clear" w:color="auto" w:fill="auto"/>
            <w:vAlign w:val="center"/>
            <w:hideMark/>
          </w:tcPr>
          <w:p w14:paraId="4732B3F7" w14:textId="6E9A7294"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R$ 19.111,95</w:t>
            </w:r>
          </w:p>
        </w:tc>
        <w:tc>
          <w:tcPr>
            <w:tcW w:w="1113" w:type="dxa"/>
            <w:vMerge/>
            <w:tcBorders>
              <w:top w:val="nil"/>
              <w:left w:val="single" w:sz="4" w:space="0" w:color="auto"/>
              <w:bottom w:val="single" w:sz="4" w:space="0" w:color="000000"/>
              <w:right w:val="single" w:sz="4" w:space="0" w:color="auto"/>
            </w:tcBorders>
            <w:vAlign w:val="center"/>
            <w:hideMark/>
          </w:tcPr>
          <w:p w14:paraId="7F2EE0AB" w14:textId="77777777" w:rsidR="001018F6" w:rsidRPr="004F3EEB" w:rsidRDefault="001018F6" w:rsidP="0018601A">
            <w:pPr>
              <w:rPr>
                <w:rFonts w:ascii="Arial" w:eastAsia="Times New Roman" w:hAnsi="Arial" w:cs="Arial"/>
                <w:b/>
                <w:bCs/>
                <w:sz w:val="14"/>
                <w:szCs w:val="14"/>
              </w:rPr>
            </w:pPr>
          </w:p>
        </w:tc>
      </w:tr>
      <w:tr w:rsidR="001018F6" w:rsidRPr="004F3EEB" w14:paraId="42F4E0E2" w14:textId="77777777" w:rsidTr="001018F6">
        <w:trPr>
          <w:trHeight w:val="429"/>
          <w:jc w:val="center"/>
        </w:trPr>
        <w:tc>
          <w:tcPr>
            <w:tcW w:w="1882" w:type="dxa"/>
            <w:vMerge/>
            <w:tcBorders>
              <w:top w:val="nil"/>
              <w:left w:val="single" w:sz="4" w:space="0" w:color="auto"/>
              <w:bottom w:val="single" w:sz="4" w:space="0" w:color="000000"/>
              <w:right w:val="single" w:sz="4" w:space="0" w:color="auto"/>
            </w:tcBorders>
            <w:vAlign w:val="center"/>
            <w:hideMark/>
          </w:tcPr>
          <w:p w14:paraId="4D064B57" w14:textId="77777777" w:rsidR="001018F6" w:rsidRPr="004F3EEB" w:rsidRDefault="001018F6" w:rsidP="0018601A">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62B4BC7C"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2001 - 3000</w:t>
            </w:r>
          </w:p>
        </w:tc>
        <w:tc>
          <w:tcPr>
            <w:tcW w:w="993" w:type="dxa"/>
            <w:tcBorders>
              <w:top w:val="nil"/>
              <w:left w:val="nil"/>
              <w:bottom w:val="nil"/>
              <w:right w:val="single" w:sz="4" w:space="0" w:color="auto"/>
            </w:tcBorders>
            <w:shd w:val="clear" w:color="auto" w:fill="auto"/>
            <w:vAlign w:val="center"/>
            <w:hideMark/>
          </w:tcPr>
          <w:p w14:paraId="4AAFD170"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10</w:t>
            </w:r>
          </w:p>
        </w:tc>
        <w:tc>
          <w:tcPr>
            <w:tcW w:w="847" w:type="dxa"/>
            <w:tcBorders>
              <w:top w:val="nil"/>
              <w:left w:val="nil"/>
              <w:bottom w:val="nil"/>
              <w:right w:val="single" w:sz="4" w:space="0" w:color="auto"/>
            </w:tcBorders>
            <w:shd w:val="clear" w:color="auto" w:fill="auto"/>
            <w:vAlign w:val="center"/>
            <w:hideMark/>
          </w:tcPr>
          <w:p w14:paraId="5602A135"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hideMark/>
          </w:tcPr>
          <w:p w14:paraId="3DEF6132" w14:textId="19B90691"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441,00</w:t>
            </w:r>
          </w:p>
        </w:tc>
        <w:tc>
          <w:tcPr>
            <w:tcW w:w="988" w:type="dxa"/>
            <w:tcBorders>
              <w:top w:val="nil"/>
              <w:left w:val="nil"/>
              <w:bottom w:val="nil"/>
              <w:right w:val="single" w:sz="4" w:space="0" w:color="auto"/>
            </w:tcBorders>
            <w:shd w:val="clear" w:color="auto" w:fill="auto"/>
            <w:vAlign w:val="center"/>
            <w:hideMark/>
          </w:tcPr>
          <w:p w14:paraId="23708712" w14:textId="5A9EDEB0"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R$ 11.907,00</w:t>
            </w:r>
          </w:p>
        </w:tc>
        <w:tc>
          <w:tcPr>
            <w:tcW w:w="1005" w:type="dxa"/>
            <w:tcBorders>
              <w:top w:val="nil"/>
              <w:left w:val="nil"/>
              <w:bottom w:val="nil"/>
              <w:right w:val="single" w:sz="4" w:space="0" w:color="auto"/>
            </w:tcBorders>
            <w:shd w:val="clear" w:color="auto" w:fill="auto"/>
            <w:vAlign w:val="center"/>
            <w:hideMark/>
          </w:tcPr>
          <w:p w14:paraId="2EFA7117" w14:textId="61E0D4A8"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5</w:t>
            </w:r>
          </w:p>
        </w:tc>
        <w:tc>
          <w:tcPr>
            <w:tcW w:w="1062" w:type="dxa"/>
            <w:tcBorders>
              <w:top w:val="nil"/>
              <w:left w:val="nil"/>
              <w:bottom w:val="nil"/>
              <w:right w:val="single" w:sz="4" w:space="0" w:color="auto"/>
            </w:tcBorders>
            <w:shd w:val="clear" w:color="auto" w:fill="auto"/>
            <w:vAlign w:val="center"/>
            <w:hideMark/>
          </w:tcPr>
          <w:p w14:paraId="58D157FF" w14:textId="2014F15E"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R$ 59.535,00</w:t>
            </w:r>
          </w:p>
        </w:tc>
        <w:tc>
          <w:tcPr>
            <w:tcW w:w="1113" w:type="dxa"/>
            <w:vMerge/>
            <w:tcBorders>
              <w:top w:val="nil"/>
              <w:left w:val="single" w:sz="4" w:space="0" w:color="auto"/>
              <w:bottom w:val="single" w:sz="4" w:space="0" w:color="000000"/>
              <w:right w:val="single" w:sz="4" w:space="0" w:color="auto"/>
            </w:tcBorders>
            <w:vAlign w:val="center"/>
            <w:hideMark/>
          </w:tcPr>
          <w:p w14:paraId="7229A6E7" w14:textId="77777777" w:rsidR="001018F6" w:rsidRPr="004F3EEB" w:rsidRDefault="001018F6" w:rsidP="0018601A">
            <w:pPr>
              <w:rPr>
                <w:rFonts w:ascii="Arial" w:eastAsia="Times New Roman" w:hAnsi="Arial" w:cs="Arial"/>
                <w:b/>
                <w:bCs/>
                <w:sz w:val="14"/>
                <w:szCs w:val="14"/>
              </w:rPr>
            </w:pPr>
          </w:p>
        </w:tc>
      </w:tr>
      <w:tr w:rsidR="001018F6" w:rsidRPr="004F3EEB" w14:paraId="074310EB" w14:textId="77777777" w:rsidTr="001018F6">
        <w:trPr>
          <w:trHeight w:val="428"/>
          <w:jc w:val="center"/>
        </w:trPr>
        <w:tc>
          <w:tcPr>
            <w:tcW w:w="1882" w:type="dxa"/>
            <w:vMerge/>
            <w:tcBorders>
              <w:top w:val="nil"/>
              <w:left w:val="single" w:sz="4" w:space="0" w:color="auto"/>
              <w:bottom w:val="single" w:sz="4" w:space="0" w:color="000000"/>
              <w:right w:val="single" w:sz="4" w:space="0" w:color="auto"/>
            </w:tcBorders>
            <w:vAlign w:val="center"/>
            <w:hideMark/>
          </w:tcPr>
          <w:p w14:paraId="47640668" w14:textId="77777777" w:rsidR="001018F6" w:rsidRPr="004F3EEB" w:rsidRDefault="001018F6" w:rsidP="0018601A">
            <w:pPr>
              <w:rPr>
                <w:rFonts w:ascii="Arial" w:eastAsia="Times New Roman" w:hAnsi="Arial" w:cs="Arial"/>
                <w:sz w:val="14"/>
                <w:szCs w:val="14"/>
              </w:rPr>
            </w:pPr>
          </w:p>
        </w:tc>
        <w:tc>
          <w:tcPr>
            <w:tcW w:w="944" w:type="dxa"/>
            <w:tcBorders>
              <w:top w:val="nil"/>
              <w:left w:val="nil"/>
              <w:bottom w:val="nil"/>
              <w:right w:val="single" w:sz="4" w:space="0" w:color="auto"/>
            </w:tcBorders>
            <w:shd w:val="clear" w:color="auto" w:fill="auto"/>
            <w:vAlign w:val="center"/>
            <w:hideMark/>
          </w:tcPr>
          <w:p w14:paraId="0E8A7BAF"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3001 - 4000</w:t>
            </w:r>
          </w:p>
        </w:tc>
        <w:tc>
          <w:tcPr>
            <w:tcW w:w="993" w:type="dxa"/>
            <w:tcBorders>
              <w:top w:val="nil"/>
              <w:left w:val="nil"/>
              <w:bottom w:val="nil"/>
              <w:right w:val="single" w:sz="4" w:space="0" w:color="auto"/>
            </w:tcBorders>
            <w:shd w:val="clear" w:color="auto" w:fill="auto"/>
            <w:vAlign w:val="center"/>
            <w:hideMark/>
          </w:tcPr>
          <w:p w14:paraId="71B7ABDB"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15</w:t>
            </w:r>
          </w:p>
        </w:tc>
        <w:tc>
          <w:tcPr>
            <w:tcW w:w="847" w:type="dxa"/>
            <w:tcBorders>
              <w:top w:val="nil"/>
              <w:left w:val="nil"/>
              <w:bottom w:val="nil"/>
              <w:right w:val="single" w:sz="4" w:space="0" w:color="auto"/>
            </w:tcBorders>
            <w:shd w:val="clear" w:color="auto" w:fill="auto"/>
            <w:vAlign w:val="center"/>
            <w:hideMark/>
          </w:tcPr>
          <w:p w14:paraId="2E48F51C"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nil"/>
              <w:right w:val="single" w:sz="4" w:space="0" w:color="auto"/>
            </w:tcBorders>
            <w:shd w:val="clear" w:color="000000" w:fill="F2F2F2"/>
            <w:vAlign w:val="center"/>
            <w:hideMark/>
          </w:tcPr>
          <w:p w14:paraId="3FEFF316" w14:textId="62A3EED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460,19</w:t>
            </w:r>
          </w:p>
        </w:tc>
        <w:tc>
          <w:tcPr>
            <w:tcW w:w="988" w:type="dxa"/>
            <w:tcBorders>
              <w:top w:val="nil"/>
              <w:left w:val="nil"/>
              <w:bottom w:val="nil"/>
              <w:right w:val="single" w:sz="4" w:space="0" w:color="auto"/>
            </w:tcBorders>
            <w:shd w:val="clear" w:color="auto" w:fill="auto"/>
            <w:vAlign w:val="center"/>
            <w:hideMark/>
          </w:tcPr>
          <w:p w14:paraId="734D6A81" w14:textId="3787B4D1"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R$ 12.425,00</w:t>
            </w:r>
          </w:p>
        </w:tc>
        <w:tc>
          <w:tcPr>
            <w:tcW w:w="1005" w:type="dxa"/>
            <w:tcBorders>
              <w:top w:val="nil"/>
              <w:left w:val="nil"/>
              <w:bottom w:val="nil"/>
              <w:right w:val="single" w:sz="4" w:space="0" w:color="auto"/>
            </w:tcBorders>
            <w:shd w:val="clear" w:color="auto" w:fill="auto"/>
            <w:vAlign w:val="center"/>
            <w:hideMark/>
          </w:tcPr>
          <w:p w14:paraId="7BFBDD0E" w14:textId="1F4175C8"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3</w:t>
            </w:r>
          </w:p>
        </w:tc>
        <w:tc>
          <w:tcPr>
            <w:tcW w:w="1062" w:type="dxa"/>
            <w:tcBorders>
              <w:top w:val="nil"/>
              <w:left w:val="nil"/>
              <w:bottom w:val="nil"/>
              <w:right w:val="single" w:sz="4" w:space="0" w:color="auto"/>
            </w:tcBorders>
            <w:shd w:val="clear" w:color="auto" w:fill="auto"/>
            <w:vAlign w:val="center"/>
            <w:hideMark/>
          </w:tcPr>
          <w:p w14:paraId="085C6E95" w14:textId="797E3066"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R$ 37.274,99</w:t>
            </w:r>
          </w:p>
        </w:tc>
        <w:tc>
          <w:tcPr>
            <w:tcW w:w="1113" w:type="dxa"/>
            <w:vMerge/>
            <w:tcBorders>
              <w:top w:val="nil"/>
              <w:left w:val="single" w:sz="4" w:space="0" w:color="auto"/>
              <w:bottom w:val="single" w:sz="4" w:space="0" w:color="000000"/>
              <w:right w:val="single" w:sz="4" w:space="0" w:color="auto"/>
            </w:tcBorders>
            <w:vAlign w:val="center"/>
            <w:hideMark/>
          </w:tcPr>
          <w:p w14:paraId="5D0AED6B" w14:textId="77777777" w:rsidR="001018F6" w:rsidRPr="004F3EEB" w:rsidRDefault="001018F6" w:rsidP="0018601A">
            <w:pPr>
              <w:rPr>
                <w:rFonts w:ascii="Arial" w:eastAsia="Times New Roman" w:hAnsi="Arial" w:cs="Arial"/>
                <w:b/>
                <w:bCs/>
                <w:sz w:val="14"/>
                <w:szCs w:val="14"/>
              </w:rPr>
            </w:pPr>
          </w:p>
        </w:tc>
      </w:tr>
      <w:tr w:rsidR="001018F6" w:rsidRPr="004F3EEB" w14:paraId="7CC17BBF" w14:textId="77777777" w:rsidTr="001018F6">
        <w:trPr>
          <w:trHeight w:val="429"/>
          <w:jc w:val="center"/>
        </w:trPr>
        <w:tc>
          <w:tcPr>
            <w:tcW w:w="1882" w:type="dxa"/>
            <w:vMerge/>
            <w:tcBorders>
              <w:top w:val="nil"/>
              <w:left w:val="single" w:sz="4" w:space="0" w:color="auto"/>
              <w:bottom w:val="single" w:sz="4" w:space="0" w:color="000000"/>
              <w:right w:val="single" w:sz="4" w:space="0" w:color="auto"/>
            </w:tcBorders>
            <w:vAlign w:val="center"/>
            <w:hideMark/>
          </w:tcPr>
          <w:p w14:paraId="32ECC231" w14:textId="77777777" w:rsidR="001018F6" w:rsidRPr="004F3EEB" w:rsidRDefault="001018F6" w:rsidP="0018601A">
            <w:pPr>
              <w:rPr>
                <w:rFonts w:ascii="Arial" w:eastAsia="Times New Roman" w:hAnsi="Arial" w:cs="Arial"/>
                <w:sz w:val="14"/>
                <w:szCs w:val="14"/>
              </w:rPr>
            </w:pPr>
          </w:p>
        </w:tc>
        <w:tc>
          <w:tcPr>
            <w:tcW w:w="944" w:type="dxa"/>
            <w:tcBorders>
              <w:top w:val="nil"/>
              <w:left w:val="nil"/>
              <w:bottom w:val="single" w:sz="4" w:space="0" w:color="auto"/>
              <w:right w:val="single" w:sz="4" w:space="0" w:color="auto"/>
            </w:tcBorders>
            <w:shd w:val="clear" w:color="auto" w:fill="auto"/>
            <w:vAlign w:val="center"/>
            <w:hideMark/>
          </w:tcPr>
          <w:p w14:paraId="7380FF89" w14:textId="77777777" w:rsidR="001018F6" w:rsidRPr="004F3EEB" w:rsidRDefault="001018F6" w:rsidP="0018601A">
            <w:pPr>
              <w:rPr>
                <w:rFonts w:ascii="Arial" w:eastAsia="Times New Roman" w:hAnsi="Arial" w:cs="Arial"/>
                <w:sz w:val="14"/>
                <w:szCs w:val="14"/>
              </w:rPr>
            </w:pPr>
            <w:r w:rsidRPr="004F3EEB">
              <w:rPr>
                <w:rFonts w:ascii="Arial" w:eastAsia="Times New Roman" w:hAnsi="Arial" w:cs="Arial"/>
                <w:sz w:val="14"/>
                <w:szCs w:val="14"/>
              </w:rPr>
              <w:t>Acima de 4.000 Km</w:t>
            </w:r>
          </w:p>
        </w:tc>
        <w:tc>
          <w:tcPr>
            <w:tcW w:w="993" w:type="dxa"/>
            <w:tcBorders>
              <w:top w:val="nil"/>
              <w:left w:val="nil"/>
              <w:bottom w:val="single" w:sz="4" w:space="0" w:color="auto"/>
              <w:right w:val="single" w:sz="4" w:space="0" w:color="auto"/>
            </w:tcBorders>
            <w:shd w:val="clear" w:color="auto" w:fill="auto"/>
            <w:vAlign w:val="center"/>
            <w:hideMark/>
          </w:tcPr>
          <w:p w14:paraId="36D81DB6"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20</w:t>
            </w:r>
          </w:p>
        </w:tc>
        <w:tc>
          <w:tcPr>
            <w:tcW w:w="847" w:type="dxa"/>
            <w:tcBorders>
              <w:top w:val="nil"/>
              <w:left w:val="nil"/>
              <w:bottom w:val="single" w:sz="4" w:space="0" w:color="auto"/>
              <w:right w:val="single" w:sz="4" w:space="0" w:color="auto"/>
            </w:tcBorders>
            <w:shd w:val="clear" w:color="auto" w:fill="auto"/>
            <w:vAlign w:val="center"/>
            <w:hideMark/>
          </w:tcPr>
          <w:p w14:paraId="1BF89B2C" w14:textId="7777777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sz w:val="14"/>
                <w:szCs w:val="14"/>
              </w:rPr>
              <w:t>27</w:t>
            </w:r>
          </w:p>
        </w:tc>
        <w:tc>
          <w:tcPr>
            <w:tcW w:w="600" w:type="dxa"/>
            <w:tcBorders>
              <w:top w:val="nil"/>
              <w:left w:val="nil"/>
              <w:bottom w:val="single" w:sz="4" w:space="0" w:color="auto"/>
              <w:right w:val="single" w:sz="4" w:space="0" w:color="auto"/>
            </w:tcBorders>
            <w:shd w:val="clear" w:color="000000" w:fill="F2F2F2"/>
            <w:vAlign w:val="center"/>
            <w:hideMark/>
          </w:tcPr>
          <w:p w14:paraId="2B65A879" w14:textId="01F3CA8B"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547,80</w:t>
            </w:r>
          </w:p>
        </w:tc>
        <w:tc>
          <w:tcPr>
            <w:tcW w:w="988" w:type="dxa"/>
            <w:tcBorders>
              <w:top w:val="nil"/>
              <w:left w:val="nil"/>
              <w:bottom w:val="single" w:sz="4" w:space="0" w:color="auto"/>
              <w:right w:val="single" w:sz="4" w:space="0" w:color="auto"/>
            </w:tcBorders>
            <w:shd w:val="clear" w:color="auto" w:fill="auto"/>
            <w:vAlign w:val="center"/>
            <w:hideMark/>
          </w:tcPr>
          <w:p w14:paraId="75FCFA5A" w14:textId="28A5A1C6"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R$ 14.790,60</w:t>
            </w:r>
          </w:p>
        </w:tc>
        <w:tc>
          <w:tcPr>
            <w:tcW w:w="1005" w:type="dxa"/>
            <w:tcBorders>
              <w:top w:val="nil"/>
              <w:left w:val="nil"/>
              <w:bottom w:val="single" w:sz="4" w:space="0" w:color="auto"/>
              <w:right w:val="single" w:sz="4" w:space="0" w:color="auto"/>
            </w:tcBorders>
            <w:shd w:val="clear" w:color="auto" w:fill="auto"/>
            <w:vAlign w:val="center"/>
            <w:hideMark/>
          </w:tcPr>
          <w:p w14:paraId="051D4B15" w14:textId="18A20A7C"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3</w:t>
            </w:r>
          </w:p>
        </w:tc>
        <w:tc>
          <w:tcPr>
            <w:tcW w:w="1062" w:type="dxa"/>
            <w:tcBorders>
              <w:top w:val="nil"/>
              <w:left w:val="nil"/>
              <w:bottom w:val="single" w:sz="4" w:space="0" w:color="auto"/>
              <w:right w:val="single" w:sz="4" w:space="0" w:color="auto"/>
            </w:tcBorders>
            <w:shd w:val="clear" w:color="auto" w:fill="auto"/>
            <w:vAlign w:val="center"/>
            <w:hideMark/>
          </w:tcPr>
          <w:p w14:paraId="4FD605D2" w14:textId="0C8FBCE7" w:rsidR="001018F6" w:rsidRPr="004F3EEB" w:rsidRDefault="001018F6" w:rsidP="0018601A">
            <w:pPr>
              <w:jc w:val="center"/>
              <w:rPr>
                <w:rFonts w:ascii="Arial" w:eastAsia="Times New Roman" w:hAnsi="Arial" w:cs="Arial"/>
                <w:sz w:val="14"/>
                <w:szCs w:val="14"/>
              </w:rPr>
            </w:pPr>
            <w:r w:rsidRPr="004F3EEB">
              <w:rPr>
                <w:rFonts w:ascii="Arial" w:eastAsia="Times New Roman" w:hAnsi="Arial" w:cs="Arial" w:hint="eastAsia"/>
                <w:sz w:val="14"/>
                <w:szCs w:val="14"/>
              </w:rPr>
              <w:t>R$ 44.371,80</w:t>
            </w:r>
          </w:p>
        </w:tc>
        <w:tc>
          <w:tcPr>
            <w:tcW w:w="1113" w:type="dxa"/>
            <w:vMerge/>
            <w:tcBorders>
              <w:top w:val="nil"/>
              <w:left w:val="single" w:sz="4" w:space="0" w:color="auto"/>
              <w:bottom w:val="single" w:sz="4" w:space="0" w:color="000000"/>
              <w:right w:val="single" w:sz="4" w:space="0" w:color="auto"/>
            </w:tcBorders>
            <w:vAlign w:val="center"/>
            <w:hideMark/>
          </w:tcPr>
          <w:p w14:paraId="60AA3509" w14:textId="77777777" w:rsidR="001018F6" w:rsidRPr="004F3EEB" w:rsidRDefault="001018F6" w:rsidP="0018601A">
            <w:pPr>
              <w:rPr>
                <w:rFonts w:ascii="Arial" w:eastAsia="Times New Roman" w:hAnsi="Arial" w:cs="Arial"/>
                <w:b/>
                <w:bCs/>
                <w:sz w:val="14"/>
                <w:szCs w:val="14"/>
              </w:rPr>
            </w:pPr>
          </w:p>
        </w:tc>
      </w:tr>
    </w:tbl>
    <w:p w14:paraId="71A2F14A" w14:textId="4AFF318A" w:rsidR="001A2185" w:rsidRPr="004F3EEB" w:rsidRDefault="0AE1E968" w:rsidP="00FA78F0">
      <w:pPr>
        <w:pStyle w:val="Nvel2-Opcional"/>
        <w:rPr>
          <w:i w:val="0"/>
          <w:color w:val="auto"/>
        </w:rPr>
      </w:pPr>
      <w:r w:rsidRPr="004F3EEB">
        <w:rPr>
          <w:i w:val="0"/>
          <w:color w:val="auto"/>
        </w:rPr>
        <w:t xml:space="preserve">O(s) serviço(s) objeto desta contratação são caracterizados como </w:t>
      </w:r>
      <w:r w:rsidR="00A72DBD" w:rsidRPr="004F3EEB">
        <w:rPr>
          <w:b/>
          <w:bCs/>
          <w:i w:val="0"/>
          <w:color w:val="auto"/>
        </w:rPr>
        <w:t>comuns</w:t>
      </w:r>
      <w:r w:rsidRPr="004F3EEB">
        <w:rPr>
          <w:b/>
          <w:bCs/>
          <w:i w:val="0"/>
          <w:color w:val="auto"/>
        </w:rPr>
        <w:t>,</w:t>
      </w:r>
      <w:r w:rsidRPr="004F3EEB">
        <w:rPr>
          <w:i w:val="0"/>
          <w:color w:val="auto"/>
        </w:rPr>
        <w:t xml:space="preserve"> </w:t>
      </w:r>
      <w:r w:rsidR="007B0451" w:rsidRPr="004F3EEB">
        <w:rPr>
          <w:i w:val="0"/>
          <w:color w:val="auto"/>
        </w:rPr>
        <w:t>pois segue padrão usual do mercado sem requisitos especiais</w:t>
      </w:r>
      <w:r w:rsidRPr="004F3EEB">
        <w:rPr>
          <w:i w:val="0"/>
          <w:color w:val="auto"/>
        </w:rPr>
        <w:t>.</w:t>
      </w:r>
    </w:p>
    <w:bookmarkEnd w:id="3"/>
    <w:p w14:paraId="72C12AEC" w14:textId="12FDA8C7" w:rsidR="00C209F6" w:rsidRPr="004F3EEB" w:rsidRDefault="007D0455" w:rsidP="00C209F6">
      <w:pPr>
        <w:pStyle w:val="Nvel2-Opcional"/>
        <w:rPr>
          <w:i w:val="0"/>
          <w:color w:val="auto"/>
        </w:rPr>
      </w:pPr>
      <w:r w:rsidRPr="004F3EEB">
        <w:rPr>
          <w:i w:val="0"/>
          <w:color w:val="auto"/>
        </w:rPr>
        <w:t xml:space="preserve">O prazo de vigência da contratação é de </w:t>
      </w:r>
      <w:r w:rsidR="00AB32DB" w:rsidRPr="004F3EEB">
        <w:rPr>
          <w:b/>
          <w:bCs/>
          <w:i w:val="0"/>
          <w:color w:val="auto"/>
        </w:rPr>
        <w:t>03 anos</w:t>
      </w:r>
      <w:r w:rsidRPr="004F3EEB">
        <w:rPr>
          <w:i w:val="0"/>
          <w:color w:val="auto"/>
        </w:rPr>
        <w:t xml:space="preserve"> contados da </w:t>
      </w:r>
      <w:r w:rsidRPr="004F3EEB">
        <w:rPr>
          <w:b/>
          <w:i w:val="0"/>
          <w:color w:val="auto"/>
        </w:rPr>
        <w:t>assinatura</w:t>
      </w:r>
      <w:r w:rsidRPr="004F3EEB">
        <w:rPr>
          <w:i w:val="0"/>
          <w:color w:val="auto"/>
        </w:rPr>
        <w:t>, prorrogável sucessivamente por até 10 anos, na forma dos artigos 106 e 107 da Lei n° 14.133, de 2021</w:t>
      </w:r>
      <w:r w:rsidR="00C209F6" w:rsidRPr="004F3EEB">
        <w:rPr>
          <w:i w:val="0"/>
          <w:color w:val="auto"/>
        </w:rPr>
        <w:t>.</w:t>
      </w:r>
    </w:p>
    <w:p w14:paraId="1AF0BE15" w14:textId="1DC3D2A3" w:rsidR="00A72DBD" w:rsidRPr="004F3EEB" w:rsidRDefault="00A72DBD" w:rsidP="00FA78F0">
      <w:pPr>
        <w:pStyle w:val="Nvel2-Opcional"/>
        <w:rPr>
          <w:i w:val="0"/>
          <w:color w:val="auto"/>
        </w:rPr>
      </w:pPr>
      <w:r w:rsidRPr="004F3EEB">
        <w:rPr>
          <w:i w:val="0"/>
          <w:color w:val="auto"/>
        </w:rPr>
        <w:t xml:space="preserve">O serviço é enquadrado como </w:t>
      </w:r>
      <w:r w:rsidR="007B0451" w:rsidRPr="004F3EEB">
        <w:rPr>
          <w:i w:val="0"/>
          <w:color w:val="auto"/>
        </w:rPr>
        <w:t xml:space="preserve">continuado tendo em vista </w:t>
      </w:r>
      <w:r w:rsidR="00B83D74" w:rsidRPr="004F3EEB">
        <w:rPr>
          <w:i w:val="0"/>
          <w:color w:val="auto"/>
        </w:rPr>
        <w:t xml:space="preserve">que </w:t>
      </w:r>
      <w:r w:rsidR="00AB32DB" w:rsidRPr="004F3EEB">
        <w:rPr>
          <w:i w:val="0"/>
          <w:color w:val="auto"/>
        </w:rPr>
        <w:t>a movimentação de pessoas e produtos</w:t>
      </w:r>
      <w:r w:rsidR="00B83D74" w:rsidRPr="004F3EEB">
        <w:rPr>
          <w:i w:val="0"/>
          <w:color w:val="auto"/>
        </w:rPr>
        <w:t xml:space="preserve"> é </w:t>
      </w:r>
      <w:r w:rsidR="0008603E" w:rsidRPr="004F3EEB">
        <w:rPr>
          <w:i w:val="0"/>
          <w:color w:val="auto"/>
        </w:rPr>
        <w:t xml:space="preserve">necessidade permanente e essencial para </w:t>
      </w:r>
      <w:r w:rsidR="00B83D74" w:rsidRPr="004F3EEB">
        <w:rPr>
          <w:i w:val="0"/>
          <w:color w:val="auto"/>
        </w:rPr>
        <w:t xml:space="preserve">a atividade institucional </w:t>
      </w:r>
      <w:r w:rsidR="00AB32DB" w:rsidRPr="004F3EEB">
        <w:rPr>
          <w:i w:val="0"/>
          <w:color w:val="auto"/>
        </w:rPr>
        <w:t>do órgão</w:t>
      </w:r>
      <w:r w:rsidRPr="004F3EEB">
        <w:rPr>
          <w:i w:val="0"/>
          <w:color w:val="auto"/>
        </w:rPr>
        <w:t>.</w:t>
      </w:r>
    </w:p>
    <w:p w14:paraId="28662C3A" w14:textId="654CD3DC" w:rsidR="00484732" w:rsidRPr="004F3EEB" w:rsidRDefault="00484732" w:rsidP="00FA78F0">
      <w:pPr>
        <w:pStyle w:val="Nvel02"/>
      </w:pPr>
      <w:r w:rsidRPr="004F3EEB">
        <w:t>O contrato ou outro instrumento hábil que o substitua oferece maior detalhamento das regras que serão aplicadas em relação à vigência da contratação.</w:t>
      </w:r>
    </w:p>
    <w:p w14:paraId="44F8123F" w14:textId="77777777" w:rsidR="004F3EEB" w:rsidRPr="004F3EEB" w:rsidRDefault="004F3EEB" w:rsidP="004F3EEB">
      <w:pPr>
        <w:pStyle w:val="Nvel02"/>
        <w:numPr>
          <w:ilvl w:val="0"/>
          <w:numId w:val="0"/>
        </w:numPr>
      </w:pPr>
    </w:p>
    <w:p w14:paraId="79ACE7FE" w14:textId="77777777" w:rsidR="004F3EEB" w:rsidRPr="004F3EEB" w:rsidRDefault="004F3EEB" w:rsidP="004F3EEB">
      <w:pPr>
        <w:pStyle w:val="Nvel02"/>
        <w:numPr>
          <w:ilvl w:val="0"/>
          <w:numId w:val="0"/>
        </w:numPr>
      </w:pPr>
    </w:p>
    <w:p w14:paraId="78040EFF" w14:textId="13CE56CF" w:rsidR="00386F0C" w:rsidRPr="004F3EEB" w:rsidRDefault="47ECDB10" w:rsidP="00FA78F0">
      <w:pPr>
        <w:pStyle w:val="Nivel01"/>
      </w:pPr>
      <w:r w:rsidRPr="004F3EEB">
        <w:lastRenderedPageBreak/>
        <w:t>FUNDAMENTAÇÃO E DESCRIÇÃO DA NECESSIDADE DA CONTRATAÇÃO</w:t>
      </w:r>
    </w:p>
    <w:p w14:paraId="1BF3E342" w14:textId="00EB6FA7" w:rsidR="00573B28" w:rsidRPr="004F3EEB" w:rsidRDefault="00573B28" w:rsidP="00FA78F0">
      <w:pPr>
        <w:pStyle w:val="Nvel2-Opcional"/>
        <w:rPr>
          <w:i w:val="0"/>
          <w:color w:val="auto"/>
        </w:rPr>
      </w:pPr>
      <w:r w:rsidRPr="004F3EEB">
        <w:rPr>
          <w:i w:val="0"/>
          <w:color w:val="auto"/>
        </w:rPr>
        <w:t>A Fundamentação da Contratação e de seus quantitativos encontra-se pormenorizada em tópico específico dos Estudos Técnicos Preliminares, apêndice deste Termo de Referência.</w:t>
      </w:r>
    </w:p>
    <w:p w14:paraId="578A3C84" w14:textId="77777777" w:rsidR="00BB0EEC" w:rsidRPr="004F3EEB" w:rsidRDefault="069ACB97" w:rsidP="00FA78F0">
      <w:pPr>
        <w:pStyle w:val="Nvel2-Opcional"/>
        <w:rPr>
          <w:i w:val="0"/>
          <w:color w:val="auto"/>
        </w:rPr>
      </w:pPr>
      <w:r w:rsidRPr="004F3EEB">
        <w:rPr>
          <w:i w:val="0"/>
          <w:color w:val="auto"/>
        </w:rPr>
        <w:t xml:space="preserve">O objeto da contratação está previsto no </w:t>
      </w:r>
      <w:r w:rsidR="000547F9" w:rsidRPr="004F3EEB">
        <w:rPr>
          <w:i w:val="0"/>
          <w:color w:val="auto"/>
        </w:rPr>
        <w:t>Plano de Contratações Anual 2025</w:t>
      </w:r>
      <w:r w:rsidR="00BB0EEC" w:rsidRPr="004F3EEB">
        <w:rPr>
          <w:i w:val="0"/>
          <w:color w:val="auto"/>
        </w:rPr>
        <w:t>, conforme segue:</w:t>
      </w:r>
    </w:p>
    <w:p w14:paraId="6BE5F6EF" w14:textId="126152B3" w:rsidR="069ACB97" w:rsidRPr="004F3EEB" w:rsidRDefault="00BB0EEC" w:rsidP="00BB0EEC">
      <w:pPr>
        <w:pStyle w:val="Nivel3"/>
      </w:pPr>
      <w:r w:rsidRPr="004F3EEB">
        <w:t xml:space="preserve">Id do item: </w:t>
      </w:r>
      <w:r w:rsidR="00AB32DB" w:rsidRPr="004F3EEB">
        <w:t>50</w:t>
      </w:r>
    </w:p>
    <w:p w14:paraId="649E5373" w14:textId="385F2F1A" w:rsidR="00BB0EEC" w:rsidRPr="004F3EEB" w:rsidRDefault="00BB0EEC" w:rsidP="00BB0EEC">
      <w:pPr>
        <w:pStyle w:val="Nivel3"/>
      </w:pPr>
      <w:r w:rsidRPr="004F3EEB">
        <w:t xml:space="preserve">Classe/Grupo: </w:t>
      </w:r>
      <w:r w:rsidR="00AB32DB" w:rsidRPr="004F3EEB">
        <w:t>643 – Serviços de Transporte Rodoviário</w:t>
      </w:r>
    </w:p>
    <w:p w14:paraId="21000691" w14:textId="550F71CA" w:rsidR="00C431F7" w:rsidRPr="004F3EEB" w:rsidRDefault="00BB0EEC" w:rsidP="00BB0EEC">
      <w:pPr>
        <w:pStyle w:val="Nivel3"/>
      </w:pPr>
      <w:r w:rsidRPr="004F3EEB">
        <w:t xml:space="preserve">Identificador: </w:t>
      </w:r>
      <w:r w:rsidR="00AB32DB" w:rsidRPr="004F3EEB">
        <w:t>170217-17/2025</w:t>
      </w:r>
    </w:p>
    <w:p w14:paraId="66685BF6" w14:textId="77777777" w:rsidR="00573B28" w:rsidRPr="004F3EEB" w:rsidRDefault="47ECDB10" w:rsidP="00FA78F0">
      <w:pPr>
        <w:pStyle w:val="Nivel01"/>
      </w:pPr>
      <w:r w:rsidRPr="004F3EEB">
        <w:t>DESCRIÇÃO DA SOLUÇÃO COMO UM TODO CONSIDERADO O CICLO DE VIDA DO OBJETO</w:t>
      </w:r>
    </w:p>
    <w:p w14:paraId="4C94B140" w14:textId="66B25FDC" w:rsidR="005560AA" w:rsidRPr="004F3EEB" w:rsidRDefault="005560AA" w:rsidP="00BB11D8">
      <w:pPr>
        <w:pStyle w:val="Nvel2-Opcional"/>
        <w:rPr>
          <w:bCs/>
          <w:i w:val="0"/>
          <w:color w:val="auto"/>
        </w:rPr>
      </w:pPr>
      <w:r w:rsidRPr="004F3EEB">
        <w:rPr>
          <w:i w:val="0"/>
          <w:color w:val="auto"/>
        </w:rPr>
        <w:t>O serviço deverá abranger todo e qualquer insumo/atividade para a completa e perfeita execução do objeto, inclusive transporte, seguro</w:t>
      </w:r>
      <w:r w:rsidR="008F0F4D" w:rsidRPr="004F3EEB">
        <w:rPr>
          <w:i w:val="0"/>
          <w:color w:val="auto"/>
        </w:rPr>
        <w:t>, pedágio</w:t>
      </w:r>
      <w:r w:rsidRPr="004F3EEB">
        <w:rPr>
          <w:i w:val="0"/>
          <w:color w:val="auto"/>
        </w:rPr>
        <w:t>, materiais para proteção física dos produtos e mão de obra suficiente para carregar de dentro do local de coleta e descarregar para dentro do local de entrega.</w:t>
      </w:r>
    </w:p>
    <w:p w14:paraId="7DF70BB7" w14:textId="0CFAF67D" w:rsidR="005560AA" w:rsidRPr="004F3EEB" w:rsidRDefault="005560AA" w:rsidP="005560AA">
      <w:pPr>
        <w:pStyle w:val="Nvel2-Opcional"/>
        <w:rPr>
          <w:bCs/>
          <w:i w:val="0"/>
          <w:color w:val="auto"/>
        </w:rPr>
      </w:pPr>
      <w:r w:rsidRPr="004F3EEB">
        <w:rPr>
          <w:bCs/>
          <w:i w:val="0"/>
          <w:color w:val="auto"/>
        </w:rPr>
        <w:t>A empresa deverá disponibilizar todos os materiais, embalagens, equipamentos, ferramentas e utens</w:t>
      </w:r>
      <w:r w:rsidRPr="004F3EEB">
        <w:rPr>
          <w:rFonts w:hint="cs"/>
          <w:bCs/>
          <w:i w:val="0"/>
          <w:color w:val="auto"/>
        </w:rPr>
        <w:t>í</w:t>
      </w:r>
      <w:r w:rsidRPr="004F3EEB">
        <w:rPr>
          <w:bCs/>
          <w:i w:val="0"/>
          <w:color w:val="auto"/>
        </w:rPr>
        <w:t>lios necess</w:t>
      </w:r>
      <w:r w:rsidRPr="004F3EEB">
        <w:rPr>
          <w:rFonts w:hint="cs"/>
          <w:bCs/>
          <w:i w:val="0"/>
          <w:color w:val="auto"/>
        </w:rPr>
        <w:t>á</w:t>
      </w:r>
      <w:r w:rsidRPr="004F3EEB">
        <w:rPr>
          <w:bCs/>
          <w:i w:val="0"/>
          <w:color w:val="auto"/>
        </w:rPr>
        <w:t>rios para a completa e perfeita execu</w:t>
      </w:r>
      <w:r w:rsidRPr="004F3EEB">
        <w:rPr>
          <w:rFonts w:hint="cs"/>
          <w:bCs/>
          <w:i w:val="0"/>
          <w:color w:val="auto"/>
        </w:rPr>
        <w:t>çã</w:t>
      </w:r>
      <w:r w:rsidRPr="004F3EEB">
        <w:rPr>
          <w:bCs/>
          <w:i w:val="0"/>
          <w:color w:val="auto"/>
        </w:rPr>
        <w:t>o dos servi</w:t>
      </w:r>
      <w:r w:rsidRPr="004F3EEB">
        <w:rPr>
          <w:rFonts w:hint="cs"/>
          <w:bCs/>
          <w:i w:val="0"/>
          <w:color w:val="auto"/>
        </w:rPr>
        <w:t>ç</w:t>
      </w:r>
      <w:r w:rsidRPr="004F3EEB">
        <w:rPr>
          <w:bCs/>
          <w:i w:val="0"/>
          <w:color w:val="auto"/>
        </w:rPr>
        <w:t>os.</w:t>
      </w:r>
    </w:p>
    <w:p w14:paraId="09897308" w14:textId="1B65CFDB" w:rsidR="005560AA" w:rsidRPr="004F3EEB" w:rsidRDefault="005560AA" w:rsidP="005560AA">
      <w:pPr>
        <w:pStyle w:val="Nvel2-Opcional"/>
        <w:rPr>
          <w:bCs/>
          <w:i w:val="0"/>
          <w:color w:val="auto"/>
        </w:rPr>
      </w:pPr>
      <w:r w:rsidRPr="004F3EEB">
        <w:rPr>
          <w:bCs/>
          <w:i w:val="0"/>
          <w:color w:val="auto"/>
        </w:rPr>
        <w:t>O ve</w:t>
      </w:r>
      <w:r w:rsidRPr="004F3EEB">
        <w:rPr>
          <w:rFonts w:hint="cs"/>
          <w:bCs/>
          <w:i w:val="0"/>
          <w:color w:val="auto"/>
        </w:rPr>
        <w:t>í</w:t>
      </w:r>
      <w:r w:rsidRPr="004F3EEB">
        <w:rPr>
          <w:bCs/>
          <w:i w:val="0"/>
          <w:color w:val="auto"/>
        </w:rPr>
        <w:t>culo a ser utilizado precisa ser previamente aprovado pela administra</w:t>
      </w:r>
      <w:r w:rsidRPr="004F3EEB">
        <w:rPr>
          <w:rFonts w:hint="cs"/>
          <w:bCs/>
          <w:i w:val="0"/>
          <w:color w:val="auto"/>
        </w:rPr>
        <w:t>çã</w:t>
      </w:r>
      <w:r w:rsidRPr="004F3EEB">
        <w:rPr>
          <w:bCs/>
          <w:i w:val="0"/>
          <w:color w:val="auto"/>
        </w:rPr>
        <w:t>o para transporte dos bens, sendo necessariamente caminh</w:t>
      </w:r>
      <w:r w:rsidRPr="004F3EEB">
        <w:rPr>
          <w:rFonts w:hint="cs"/>
          <w:bCs/>
          <w:i w:val="0"/>
          <w:color w:val="auto"/>
        </w:rPr>
        <w:t>ã</w:t>
      </w:r>
      <w:r w:rsidRPr="004F3EEB">
        <w:rPr>
          <w:bCs/>
          <w:i w:val="0"/>
          <w:color w:val="auto"/>
        </w:rPr>
        <w:t>o tipo ba</w:t>
      </w:r>
      <w:r w:rsidRPr="004F3EEB">
        <w:rPr>
          <w:rFonts w:hint="cs"/>
          <w:bCs/>
          <w:i w:val="0"/>
          <w:color w:val="auto"/>
        </w:rPr>
        <w:t>ú</w:t>
      </w:r>
      <w:r w:rsidRPr="004F3EEB">
        <w:rPr>
          <w:bCs/>
          <w:i w:val="0"/>
          <w:color w:val="auto"/>
        </w:rPr>
        <w:t xml:space="preserve"> para transporte de mudan</w:t>
      </w:r>
      <w:r w:rsidRPr="004F3EEB">
        <w:rPr>
          <w:rFonts w:hint="cs"/>
          <w:bCs/>
          <w:i w:val="0"/>
          <w:color w:val="auto"/>
        </w:rPr>
        <w:t>ç</w:t>
      </w:r>
      <w:r w:rsidRPr="004F3EEB">
        <w:rPr>
          <w:bCs/>
          <w:i w:val="0"/>
          <w:color w:val="auto"/>
        </w:rPr>
        <w:t>a de servidores.</w:t>
      </w:r>
    </w:p>
    <w:p w14:paraId="5F0F8C6F" w14:textId="77777777" w:rsidR="009B7DA6" w:rsidRPr="004F3EEB" w:rsidRDefault="00BB11D8" w:rsidP="009B7DA6">
      <w:pPr>
        <w:pStyle w:val="Nvel2-Opcional"/>
        <w:rPr>
          <w:bCs/>
          <w:i w:val="0"/>
          <w:color w:val="auto"/>
        </w:rPr>
      </w:pPr>
      <w:r w:rsidRPr="004F3EEB">
        <w:rPr>
          <w:bCs/>
          <w:i w:val="0"/>
          <w:color w:val="auto"/>
        </w:rPr>
        <w:t>A apólice do seguro deverá ser emitida em conformidade com as cláusulas legais pertinentes, indicando a União como beneficiária.</w:t>
      </w:r>
    </w:p>
    <w:p w14:paraId="58F8B22E" w14:textId="77777777" w:rsidR="009B7DA6" w:rsidRPr="004F3EEB" w:rsidRDefault="009B7DA6" w:rsidP="009B7DA6">
      <w:pPr>
        <w:pStyle w:val="Nvel2-Opcional"/>
        <w:rPr>
          <w:bCs/>
          <w:i w:val="0"/>
          <w:color w:val="auto"/>
        </w:rPr>
      </w:pPr>
      <w:r w:rsidRPr="004F3EEB">
        <w:rPr>
          <w:bCs/>
          <w:i w:val="0"/>
          <w:color w:val="auto"/>
        </w:rPr>
        <w:t>A Contratada deverá apresentar apólice de seguro equivalente a 1% do valor declarado na relação de bens a serem transportados.</w:t>
      </w:r>
    </w:p>
    <w:p w14:paraId="77CDC262" w14:textId="5533DE1C" w:rsidR="009B7DA6" w:rsidRPr="004F3EEB" w:rsidRDefault="009B7DA6" w:rsidP="009B7DA6">
      <w:pPr>
        <w:pStyle w:val="Nvel2-Opcional"/>
        <w:rPr>
          <w:bCs/>
          <w:i w:val="0"/>
          <w:color w:val="auto"/>
        </w:rPr>
      </w:pPr>
      <w:r w:rsidRPr="004F3EEB">
        <w:rPr>
          <w:bCs/>
          <w:i w:val="0"/>
          <w:color w:val="auto"/>
        </w:rPr>
        <w:t>O seguro deverá abranger, no mínimo: I </w:t>
      </w:r>
      <w:r w:rsidRPr="004F3EEB">
        <w:rPr>
          <w:bCs/>
          <w:i w:val="0"/>
          <w:color w:val="auto"/>
        </w:rPr>
        <w:noBreakHyphen/>
        <w:t> Responsabilidade Civil do Transportador Rodoviário de Carga (RCTR-C), para cobertura de perdas ou danos causados à carga transportada em consequência de acidentes com o veículo transportador, decorrentes de colisão, de abalroamento, de tombamento, de capotamento, de incêndio ou de explosão; II - Responsabilidade Civil do Transportador Rodoviário por Desaparecimento de Carga (RC-DC), para cobertura de roubo, de furto simples ou qualificado, de apropriação indébita, de estelionato e de extorsão simples ou mediante sequestro sobrevindos à carga durante o transporte; e III - Responsabilidade Civil de Veículo (RC-V), para cobertura de danos corporais e materiais causados a terceiros pelo veículo automotor utilizado no transporte rodoviário de cargas.</w:t>
      </w:r>
    </w:p>
    <w:p w14:paraId="44C42EF3" w14:textId="77777777" w:rsidR="00573B28" w:rsidRPr="004F3EEB" w:rsidRDefault="47ECDB10" w:rsidP="00FA78F0">
      <w:pPr>
        <w:pStyle w:val="Nivel01"/>
      </w:pPr>
      <w:r w:rsidRPr="004F3EEB">
        <w:t>REQUISITOS DA CONTRATAÇÃO</w:t>
      </w:r>
    </w:p>
    <w:p w14:paraId="141F18A1" w14:textId="734B9591" w:rsidR="002915E1" w:rsidRPr="004F3EEB" w:rsidRDefault="00B23B58" w:rsidP="00B23B58">
      <w:pPr>
        <w:pStyle w:val="Nivel01"/>
        <w:numPr>
          <w:ilvl w:val="0"/>
          <w:numId w:val="0"/>
        </w:numPr>
        <w:tabs>
          <w:tab w:val="left" w:pos="5461"/>
        </w:tabs>
      </w:pPr>
      <w:r w:rsidRPr="004F3EEB">
        <w:t>Sustentabilidade</w:t>
      </w:r>
      <w:r w:rsidRPr="004F3EEB">
        <w:tab/>
      </w:r>
    </w:p>
    <w:p w14:paraId="75282276" w14:textId="77777777" w:rsidR="00B23B58" w:rsidRPr="004F3EEB" w:rsidRDefault="00B23B58" w:rsidP="00D907B4">
      <w:pPr>
        <w:pStyle w:val="Nvel2-Opcional"/>
        <w:rPr>
          <w:i w:val="0"/>
          <w:iCs w:val="0"/>
          <w:color w:val="auto"/>
        </w:rPr>
      </w:pPr>
      <w:r w:rsidRPr="004F3EEB">
        <w:rPr>
          <w:i w:val="0"/>
          <w:iCs w:val="0"/>
          <w:color w:val="auto"/>
        </w:rPr>
        <w:t>Para o veículo, a empresa deverá priorizar:</w:t>
      </w:r>
    </w:p>
    <w:p w14:paraId="2266D398" w14:textId="23379A72" w:rsidR="00B23B58" w:rsidRPr="004F3EEB" w:rsidRDefault="00B23B58" w:rsidP="00B23B58">
      <w:pPr>
        <w:pStyle w:val="Nivel3"/>
        <w:rPr>
          <w:iCs/>
        </w:rPr>
      </w:pPr>
      <w:r w:rsidRPr="004F3EEB">
        <w:t>uso de combustível menos poluente</w:t>
      </w:r>
      <w:r w:rsidR="00E96622" w:rsidRPr="004F3EEB">
        <w:rPr>
          <w:iCs/>
        </w:rPr>
        <w:t>;</w:t>
      </w:r>
    </w:p>
    <w:p w14:paraId="14B4FAD2" w14:textId="167FA648" w:rsidR="00B23B58" w:rsidRPr="004F3EEB" w:rsidRDefault="00B23B58" w:rsidP="00B23B58">
      <w:pPr>
        <w:pStyle w:val="Nivel3"/>
        <w:rPr>
          <w:iCs/>
        </w:rPr>
      </w:pPr>
      <w:r w:rsidRPr="004F3EEB">
        <w:rPr>
          <w:iCs/>
        </w:rPr>
        <w:t xml:space="preserve">instalação de </w:t>
      </w:r>
      <w:r w:rsidRPr="004F3EEB">
        <w:t>filtros de part</w:t>
      </w:r>
      <w:r w:rsidRPr="004F3EEB">
        <w:rPr>
          <w:rFonts w:hint="cs"/>
        </w:rPr>
        <w:t>í</w:t>
      </w:r>
      <w:r w:rsidRPr="004F3EEB">
        <w:t>culas e tecnologias SCR (redu</w:t>
      </w:r>
      <w:r w:rsidRPr="004F3EEB">
        <w:rPr>
          <w:rFonts w:hint="cs"/>
        </w:rPr>
        <w:t>çã</w:t>
      </w:r>
      <w:r w:rsidRPr="004F3EEB">
        <w:t>o catal</w:t>
      </w:r>
      <w:r w:rsidRPr="004F3EEB">
        <w:rPr>
          <w:rFonts w:hint="cs"/>
        </w:rPr>
        <w:t>í</w:t>
      </w:r>
      <w:r w:rsidRPr="004F3EEB">
        <w:t>tica seletiva)</w:t>
      </w:r>
      <w:r w:rsidR="00E96622" w:rsidRPr="004F3EEB">
        <w:rPr>
          <w:iCs/>
        </w:rPr>
        <w:t>;</w:t>
      </w:r>
    </w:p>
    <w:p w14:paraId="707834E3" w14:textId="23160F11" w:rsidR="00B23B58" w:rsidRPr="004F3EEB" w:rsidRDefault="00B23B58" w:rsidP="00B23B58">
      <w:pPr>
        <w:pStyle w:val="Nivel3"/>
        <w:rPr>
          <w:iCs/>
        </w:rPr>
      </w:pPr>
      <w:r w:rsidRPr="004F3EEB">
        <w:t>m</w:t>
      </w:r>
      <w:r w:rsidRPr="004F3EEB">
        <w:rPr>
          <w:rFonts w:cs="Arial"/>
        </w:rPr>
        <w:t>anuten</w:t>
      </w:r>
      <w:r w:rsidRPr="004F3EEB">
        <w:rPr>
          <w:rFonts w:cs="Arial" w:hint="cs"/>
        </w:rPr>
        <w:t>çã</w:t>
      </w:r>
      <w:r w:rsidRPr="004F3EEB">
        <w:rPr>
          <w:rFonts w:cs="Arial"/>
        </w:rPr>
        <w:t>o preventiva</w:t>
      </w:r>
      <w:r w:rsidRPr="004F3EEB">
        <w:t xml:space="preserve"> periódica no veículo com c</w:t>
      </w:r>
      <w:r w:rsidRPr="004F3EEB">
        <w:rPr>
          <w:rFonts w:cs="Arial"/>
        </w:rPr>
        <w:t>heck-up regular de sistema de inje</w:t>
      </w:r>
      <w:r w:rsidRPr="004F3EEB">
        <w:rPr>
          <w:rFonts w:cs="Arial" w:hint="cs"/>
        </w:rPr>
        <w:t>çã</w:t>
      </w:r>
      <w:r w:rsidRPr="004F3EEB">
        <w:t>o, filtros e pneus calibrados</w:t>
      </w:r>
      <w:r w:rsidR="00E96622" w:rsidRPr="004F3EEB">
        <w:t>;</w:t>
      </w:r>
      <w:r w:rsidRPr="004F3EEB">
        <w:t xml:space="preserve"> </w:t>
      </w:r>
      <w:r w:rsidRPr="004F3EEB">
        <w:rPr>
          <w:iCs/>
        </w:rPr>
        <w:t xml:space="preserve">e </w:t>
      </w:r>
    </w:p>
    <w:p w14:paraId="51B114DC" w14:textId="4E91CC7E" w:rsidR="00B23B58" w:rsidRPr="004F3EEB" w:rsidRDefault="00B23B58" w:rsidP="00B23B58">
      <w:pPr>
        <w:pStyle w:val="Nivel3"/>
      </w:pPr>
      <w:r w:rsidRPr="004F3EEB">
        <w:t>roteiriza</w:t>
      </w:r>
      <w:r w:rsidRPr="004F3EEB">
        <w:rPr>
          <w:rFonts w:hint="cs"/>
        </w:rPr>
        <w:t>çã</w:t>
      </w:r>
      <w:r w:rsidRPr="004F3EEB">
        <w:t xml:space="preserve">o </w:t>
      </w:r>
      <w:r w:rsidRPr="004F3EEB">
        <w:rPr>
          <w:iCs/>
        </w:rPr>
        <w:t>de</w:t>
      </w:r>
      <w:r w:rsidRPr="004F3EEB">
        <w:t xml:space="preserve"> log</w:t>
      </w:r>
      <w:r w:rsidRPr="004F3EEB">
        <w:rPr>
          <w:rFonts w:hint="cs"/>
        </w:rPr>
        <w:t>í</w:t>
      </w:r>
      <w:r w:rsidRPr="004F3EEB">
        <w:t>stica para reduzir o tempo de trajeto e economizar combust</w:t>
      </w:r>
      <w:r w:rsidRPr="004F3EEB">
        <w:rPr>
          <w:rFonts w:hint="cs"/>
        </w:rPr>
        <w:t>í</w:t>
      </w:r>
      <w:r w:rsidRPr="004F3EEB">
        <w:t>vel.</w:t>
      </w:r>
    </w:p>
    <w:p w14:paraId="5A6FD0D1" w14:textId="1D817C47" w:rsidR="00B23B58" w:rsidRPr="004F3EEB" w:rsidRDefault="00B23B58" w:rsidP="00B23B58">
      <w:pPr>
        <w:pStyle w:val="Nvel2-Opcional"/>
        <w:rPr>
          <w:i w:val="0"/>
          <w:iCs w:val="0"/>
          <w:color w:val="auto"/>
        </w:rPr>
      </w:pPr>
      <w:r w:rsidRPr="004F3EEB">
        <w:rPr>
          <w:rFonts w:eastAsiaTheme="minorEastAsia" w:cs="Tahoma"/>
          <w:i w:val="0"/>
          <w:iCs w:val="0"/>
          <w:color w:val="auto"/>
          <w:szCs w:val="24"/>
        </w:rPr>
        <w:t>Para as embalagens, a empresa deverá priorizar</w:t>
      </w:r>
      <w:r w:rsidRPr="004F3EEB">
        <w:rPr>
          <w:rFonts w:ascii="Segoe UI Symbol" w:hAnsi="Segoe UI Symbol" w:cs="Segoe UI Symbol"/>
          <w:i w:val="0"/>
          <w:iCs w:val="0"/>
          <w:color w:val="auto"/>
        </w:rPr>
        <w:t>:</w:t>
      </w:r>
    </w:p>
    <w:p w14:paraId="0EAAD851" w14:textId="0B3D968A" w:rsidR="00B23B58" w:rsidRPr="004F3EEB" w:rsidRDefault="00B23B58" w:rsidP="00B23B58">
      <w:pPr>
        <w:pStyle w:val="Nivel3"/>
      </w:pPr>
      <w:r w:rsidRPr="004F3EEB">
        <w:t>Embalagens reutiliz</w:t>
      </w:r>
      <w:r w:rsidRPr="004F3EEB">
        <w:rPr>
          <w:rFonts w:hint="cs"/>
        </w:rPr>
        <w:t>á</w:t>
      </w:r>
      <w:r w:rsidRPr="004F3EEB">
        <w:t>veis e retorn</w:t>
      </w:r>
      <w:r w:rsidRPr="004F3EEB">
        <w:rPr>
          <w:rFonts w:hint="cs"/>
        </w:rPr>
        <w:t>á</w:t>
      </w:r>
      <w:r w:rsidRPr="004F3EEB">
        <w:t>veis</w:t>
      </w:r>
      <w:r w:rsidR="00E96622" w:rsidRPr="004F3EEB">
        <w:t>;</w:t>
      </w:r>
    </w:p>
    <w:p w14:paraId="4B394E9A" w14:textId="21566A6D" w:rsidR="00B23B58" w:rsidRPr="004F3EEB" w:rsidRDefault="00B23B58" w:rsidP="00B23B58">
      <w:pPr>
        <w:pStyle w:val="Nivel3"/>
      </w:pPr>
      <w:r w:rsidRPr="004F3EEB">
        <w:t>Caixas pl</w:t>
      </w:r>
      <w:r w:rsidRPr="004F3EEB">
        <w:rPr>
          <w:rFonts w:hint="cs"/>
        </w:rPr>
        <w:t>á</w:t>
      </w:r>
      <w:r w:rsidRPr="004F3EEB">
        <w:t>sticas retorn</w:t>
      </w:r>
      <w:r w:rsidRPr="004F3EEB">
        <w:rPr>
          <w:rFonts w:hint="cs"/>
        </w:rPr>
        <w:t>á</w:t>
      </w:r>
      <w:r w:rsidRPr="004F3EEB">
        <w:t>veis (</w:t>
      </w:r>
      <w:proofErr w:type="spellStart"/>
      <w:r w:rsidRPr="004F3EEB">
        <w:t>CPRs</w:t>
      </w:r>
      <w:proofErr w:type="spellEnd"/>
      <w:r w:rsidRPr="004F3EEB">
        <w:t>), pallets reutiliz</w:t>
      </w:r>
      <w:r w:rsidRPr="004F3EEB">
        <w:rPr>
          <w:rFonts w:hint="cs"/>
        </w:rPr>
        <w:t>á</w:t>
      </w:r>
      <w:r w:rsidRPr="004F3EEB">
        <w:t>veis e embalagens modulares</w:t>
      </w:r>
      <w:r w:rsidR="00E96622" w:rsidRPr="004F3EEB">
        <w:t>;</w:t>
      </w:r>
    </w:p>
    <w:p w14:paraId="387660E6" w14:textId="6519942D" w:rsidR="00B23B58" w:rsidRPr="004F3EEB" w:rsidRDefault="00B23B58" w:rsidP="00B23B58">
      <w:pPr>
        <w:pStyle w:val="Nivel3"/>
      </w:pPr>
      <w:r w:rsidRPr="004F3EEB">
        <w:t>Materiais recicl</w:t>
      </w:r>
      <w:r w:rsidRPr="004F3EEB">
        <w:rPr>
          <w:rFonts w:hint="cs"/>
        </w:rPr>
        <w:t>á</w:t>
      </w:r>
      <w:r w:rsidRPr="004F3EEB">
        <w:t>veis e reciclados</w:t>
      </w:r>
      <w:r w:rsidR="00E96622" w:rsidRPr="004F3EEB">
        <w:t>;</w:t>
      </w:r>
    </w:p>
    <w:p w14:paraId="5D5363AE" w14:textId="149CF96D" w:rsidR="00B23B58" w:rsidRPr="004F3EEB" w:rsidRDefault="00B23B58" w:rsidP="00B23B58">
      <w:pPr>
        <w:pStyle w:val="Nivel3"/>
      </w:pPr>
      <w:r w:rsidRPr="004F3EEB">
        <w:t>Redu</w:t>
      </w:r>
      <w:r w:rsidRPr="004F3EEB">
        <w:rPr>
          <w:rFonts w:hint="cs"/>
        </w:rPr>
        <w:t>çã</w:t>
      </w:r>
      <w:r w:rsidRPr="004F3EEB">
        <w:t>o do volume e peso da embalagem</w:t>
      </w:r>
      <w:r w:rsidR="00E96622" w:rsidRPr="004F3EEB">
        <w:t>;</w:t>
      </w:r>
    </w:p>
    <w:p w14:paraId="1657B774" w14:textId="79DC9091" w:rsidR="00B23B58" w:rsidRPr="004F3EEB" w:rsidRDefault="00B23B58" w:rsidP="00B23B58">
      <w:pPr>
        <w:pStyle w:val="Nivel3"/>
      </w:pPr>
      <w:r w:rsidRPr="004F3EEB">
        <w:t>E</w:t>
      </w:r>
      <w:r w:rsidRPr="004F3EEB">
        <w:rPr>
          <w:rFonts w:hint="eastAsia"/>
        </w:rPr>
        <w:t xml:space="preserve">mbalagens </w:t>
      </w:r>
      <w:r w:rsidRPr="004F3EEB">
        <w:t>p</w:t>
      </w:r>
      <w:r w:rsidRPr="004F3EEB">
        <w:rPr>
          <w:rFonts w:hint="eastAsia"/>
        </w:rPr>
        <w:t>rojeta</w:t>
      </w:r>
      <w:r w:rsidRPr="004F3EEB">
        <w:t>das</w:t>
      </w:r>
      <w:r w:rsidRPr="004F3EEB">
        <w:rPr>
          <w:rFonts w:hint="eastAsia"/>
        </w:rPr>
        <w:t xml:space="preserve"> para empilhamento otimizado</w:t>
      </w:r>
      <w:r w:rsidR="00E96622" w:rsidRPr="004F3EEB">
        <w:t>; e</w:t>
      </w:r>
    </w:p>
    <w:p w14:paraId="4BEB8A6B" w14:textId="2A030803" w:rsidR="00B23B58" w:rsidRPr="004F3EEB" w:rsidRDefault="00B23B58" w:rsidP="00B23B58">
      <w:pPr>
        <w:pStyle w:val="Nivel3"/>
      </w:pPr>
      <w:r w:rsidRPr="004F3EEB">
        <w:rPr>
          <w:rFonts w:cs="Arial"/>
        </w:rPr>
        <w:lastRenderedPageBreak/>
        <w:t xml:space="preserve">Cumprir </w:t>
      </w:r>
      <w:r w:rsidR="00E96622" w:rsidRPr="004F3EEB">
        <w:rPr>
          <w:rFonts w:cs="Arial"/>
        </w:rPr>
        <w:t xml:space="preserve">a </w:t>
      </w:r>
      <w:r w:rsidRPr="004F3EEB">
        <w:rPr>
          <w:rFonts w:cs="Arial"/>
        </w:rPr>
        <w:t>Pol</w:t>
      </w:r>
      <w:r w:rsidRPr="004F3EEB">
        <w:rPr>
          <w:rFonts w:cs="Arial" w:hint="cs"/>
        </w:rPr>
        <w:t>í</w:t>
      </w:r>
      <w:r w:rsidRPr="004F3EEB">
        <w:rPr>
          <w:rFonts w:cs="Arial"/>
        </w:rPr>
        <w:t>tica Nacional de Res</w:t>
      </w:r>
      <w:r w:rsidRPr="004F3EEB">
        <w:rPr>
          <w:rFonts w:cs="Arial" w:hint="cs"/>
        </w:rPr>
        <w:t>í</w:t>
      </w:r>
      <w:r w:rsidRPr="004F3EEB">
        <w:rPr>
          <w:rFonts w:cs="Arial"/>
        </w:rPr>
        <w:t>duos S</w:t>
      </w:r>
      <w:r w:rsidRPr="004F3EEB">
        <w:rPr>
          <w:rFonts w:cs="Arial" w:hint="cs"/>
        </w:rPr>
        <w:t>ó</w:t>
      </w:r>
      <w:r w:rsidR="00E96622" w:rsidRPr="004F3EEB">
        <w:rPr>
          <w:rFonts w:cs="Arial"/>
        </w:rPr>
        <w:t>lidos</w:t>
      </w:r>
      <w:r w:rsidRPr="004F3EEB">
        <w:rPr>
          <w:rFonts w:cs="Arial"/>
        </w:rPr>
        <w:t>.</w:t>
      </w:r>
    </w:p>
    <w:p w14:paraId="45BC9F1E" w14:textId="351AFC10" w:rsidR="00B23B58" w:rsidRPr="004F3EEB" w:rsidRDefault="00B23B58" w:rsidP="00B23B58">
      <w:pPr>
        <w:pStyle w:val="Nivel01"/>
        <w:numPr>
          <w:ilvl w:val="0"/>
          <w:numId w:val="0"/>
        </w:numPr>
      </w:pPr>
      <w:r w:rsidRPr="004F3EEB">
        <w:t>Subcontratação</w:t>
      </w:r>
    </w:p>
    <w:p w14:paraId="797C6DCE" w14:textId="77777777" w:rsidR="009D1B8E" w:rsidRPr="004F3EEB" w:rsidRDefault="009D1B8E" w:rsidP="009D1B8E">
      <w:pPr>
        <w:pStyle w:val="Nvel2-Opcional"/>
        <w:rPr>
          <w:i w:val="0"/>
          <w:iCs w:val="0"/>
          <w:color w:val="auto"/>
        </w:rPr>
      </w:pPr>
      <w:r w:rsidRPr="004F3EEB">
        <w:rPr>
          <w:i w:val="0"/>
          <w:iCs w:val="0"/>
          <w:color w:val="auto"/>
        </w:rPr>
        <w:t>Não é admitida a subcontratação total do objeto contratual.</w:t>
      </w:r>
    </w:p>
    <w:p w14:paraId="4763B650" w14:textId="11652790" w:rsidR="00D757BE" w:rsidRPr="004F3EEB" w:rsidRDefault="009D1B8E" w:rsidP="004A0A34">
      <w:pPr>
        <w:pStyle w:val="Nvel2-Opcional"/>
        <w:rPr>
          <w:i w:val="0"/>
          <w:iCs w:val="0"/>
          <w:color w:val="auto"/>
        </w:rPr>
      </w:pPr>
      <w:r w:rsidRPr="004F3EEB">
        <w:rPr>
          <w:i w:val="0"/>
          <w:iCs w:val="0"/>
          <w:color w:val="auto"/>
        </w:rPr>
        <w:t>Será admitida a subcontratação parcial</w:t>
      </w:r>
      <w:r w:rsidR="00D757BE" w:rsidRPr="004F3EEB">
        <w:rPr>
          <w:i w:val="0"/>
          <w:iCs w:val="0"/>
          <w:color w:val="auto"/>
        </w:rPr>
        <w:t>, até o limite máximo de 50%, de serviços de mão de obra para (</w:t>
      </w:r>
      <w:proofErr w:type="spellStart"/>
      <w:r w:rsidR="00D757BE" w:rsidRPr="004F3EEB">
        <w:rPr>
          <w:i w:val="0"/>
          <w:iCs w:val="0"/>
          <w:color w:val="auto"/>
        </w:rPr>
        <w:t>des</w:t>
      </w:r>
      <w:proofErr w:type="spellEnd"/>
      <w:r w:rsidR="00D757BE" w:rsidRPr="004F3EEB">
        <w:rPr>
          <w:i w:val="0"/>
          <w:iCs w:val="0"/>
          <w:color w:val="auto"/>
        </w:rPr>
        <w:t>)carga, (</w:t>
      </w:r>
      <w:proofErr w:type="spellStart"/>
      <w:r w:rsidR="00D757BE" w:rsidRPr="004F3EEB">
        <w:rPr>
          <w:i w:val="0"/>
          <w:iCs w:val="0"/>
          <w:color w:val="auto"/>
        </w:rPr>
        <w:t>des</w:t>
      </w:r>
      <w:proofErr w:type="spellEnd"/>
      <w:r w:rsidR="00D757BE" w:rsidRPr="004F3EEB">
        <w:rPr>
          <w:i w:val="0"/>
          <w:iCs w:val="0"/>
          <w:color w:val="auto"/>
        </w:rPr>
        <w:t>)embalagem, e (</w:t>
      </w:r>
      <w:proofErr w:type="spellStart"/>
      <w:r w:rsidR="00D757BE" w:rsidRPr="004F3EEB">
        <w:rPr>
          <w:i w:val="0"/>
          <w:iCs w:val="0"/>
          <w:color w:val="auto"/>
        </w:rPr>
        <w:t>des</w:t>
      </w:r>
      <w:proofErr w:type="spellEnd"/>
      <w:r w:rsidR="00D757BE" w:rsidRPr="004F3EEB">
        <w:rPr>
          <w:i w:val="0"/>
          <w:iCs w:val="0"/>
          <w:color w:val="auto"/>
        </w:rPr>
        <w:t>)montagem e de transporte quando a carga exigir veículos ou equipamentos especializados ou quando o volume e/ou peso total da carga for inviabilizar execução operacional direta pela própria Contratada.</w:t>
      </w:r>
    </w:p>
    <w:p w14:paraId="1AF2F501" w14:textId="348B0060" w:rsidR="009D1B8E" w:rsidRPr="004F3EEB" w:rsidRDefault="00D757BE" w:rsidP="004A0A34">
      <w:pPr>
        <w:pStyle w:val="Nvel2-Opcional"/>
        <w:rPr>
          <w:i w:val="0"/>
          <w:iCs w:val="0"/>
          <w:color w:val="auto"/>
        </w:rPr>
      </w:pPr>
      <w:r w:rsidRPr="004F3EEB">
        <w:rPr>
          <w:i w:val="0"/>
          <w:iCs w:val="0"/>
          <w:color w:val="auto"/>
        </w:rPr>
        <w:t xml:space="preserve">Qualquer subcontratação parcial dependerá de </w:t>
      </w:r>
      <w:r w:rsidR="009D1B8E" w:rsidRPr="004F3EEB">
        <w:rPr>
          <w:i w:val="0"/>
          <w:iCs w:val="0"/>
          <w:color w:val="auto"/>
        </w:rPr>
        <w:t>autorização prévia da Contratante, a quem incumbe avaliar se a subcontratada cumpre os requisitos de qualificação técnica necessários para a exec</w:t>
      </w:r>
      <w:r w:rsidR="004A0A34" w:rsidRPr="004F3EEB">
        <w:rPr>
          <w:i w:val="0"/>
          <w:iCs w:val="0"/>
          <w:color w:val="auto"/>
        </w:rPr>
        <w:t>ução do objeto conforme §1º do a</w:t>
      </w:r>
      <w:r w:rsidR="009D1B8E" w:rsidRPr="004F3EEB">
        <w:rPr>
          <w:i w:val="0"/>
          <w:iCs w:val="0"/>
          <w:color w:val="auto"/>
        </w:rPr>
        <w:t>rt. 122, da lei 14.133 de 2021. Serviços não relacionados anteriormente, poderão ser subcontratados, desde que previamente autorizados pela FISCALIZAÇÃO.</w:t>
      </w:r>
    </w:p>
    <w:p w14:paraId="75ADE939" w14:textId="77777777" w:rsidR="009D1B8E" w:rsidRPr="004F3EEB" w:rsidRDefault="009D1B8E" w:rsidP="009D1B8E">
      <w:pPr>
        <w:pStyle w:val="Nvel2-Opcional"/>
        <w:rPr>
          <w:i w:val="0"/>
          <w:iCs w:val="0"/>
          <w:color w:val="auto"/>
        </w:rPr>
      </w:pPr>
      <w:r w:rsidRPr="004F3EEB">
        <w:rPr>
          <w:i w:val="0"/>
          <w:iCs w:val="0"/>
          <w:color w:val="auto"/>
        </w:rPr>
        <w:t xml:space="preserve">No caso de subcontratação de até 10% do valor total do contrato, será compulsória a concessão de prioridade à contratação de microempresas (ME) e empresas de pequeno porte (EPP) sediadas local ou regionalmente, conforme previsto no art. 48, II, e §3º, da Lei Complementar nº 123, de 2006, e nos </w:t>
      </w:r>
      <w:proofErr w:type="spellStart"/>
      <w:r w:rsidRPr="004F3EEB">
        <w:rPr>
          <w:i w:val="0"/>
          <w:iCs w:val="0"/>
          <w:color w:val="auto"/>
        </w:rPr>
        <w:t>arts</w:t>
      </w:r>
      <w:proofErr w:type="spellEnd"/>
      <w:r w:rsidRPr="004F3EEB">
        <w:rPr>
          <w:i w:val="0"/>
          <w:iCs w:val="0"/>
          <w:color w:val="auto"/>
        </w:rPr>
        <w:t>. 7º e 9º, II, do Decreto nº 8.538, de 2015.</w:t>
      </w:r>
    </w:p>
    <w:p w14:paraId="2BD922F3" w14:textId="77777777" w:rsidR="009D1B8E" w:rsidRPr="004F3EEB" w:rsidRDefault="009D1B8E" w:rsidP="009D1B8E">
      <w:pPr>
        <w:pStyle w:val="Nvel2-Opcional"/>
        <w:rPr>
          <w:i w:val="0"/>
          <w:iCs w:val="0"/>
          <w:color w:val="auto"/>
        </w:rPr>
      </w:pPr>
      <w:r w:rsidRPr="004F3EEB">
        <w:rPr>
          <w:i w:val="0"/>
          <w:iCs w:val="0"/>
          <w:color w:val="auto"/>
        </w:rPr>
        <w:t xml:space="preserve">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 </w:t>
      </w:r>
    </w:p>
    <w:p w14:paraId="441E85D7" w14:textId="77777777" w:rsidR="009D1B8E" w:rsidRPr="004F3EEB" w:rsidRDefault="009D1B8E" w:rsidP="009D1B8E">
      <w:pPr>
        <w:pStyle w:val="Nvel2-Opcional"/>
        <w:rPr>
          <w:i w:val="0"/>
          <w:iCs w:val="0"/>
          <w:color w:val="auto"/>
        </w:rPr>
      </w:pPr>
      <w:r w:rsidRPr="004F3EEB">
        <w:rPr>
          <w:i w:val="0"/>
          <w:iCs w:val="0"/>
          <w:color w:val="auto"/>
        </w:rPr>
        <w:t>A subcontratação depende de autorização prévia do Contratante, a quem incumbe avaliar se o subcontratado cumpre os requisitos de qualificação técnica necessários para a execução do objeto.</w:t>
      </w:r>
    </w:p>
    <w:p w14:paraId="62016078" w14:textId="77777777" w:rsidR="009D1B8E" w:rsidRPr="004F3EEB" w:rsidRDefault="009D1B8E" w:rsidP="009D1B8E">
      <w:pPr>
        <w:pStyle w:val="Nvel2-Opcional"/>
        <w:rPr>
          <w:i w:val="0"/>
          <w:iCs w:val="0"/>
          <w:color w:val="auto"/>
        </w:rPr>
      </w:pPr>
      <w:r w:rsidRPr="004F3EEB">
        <w:rPr>
          <w:i w:val="0"/>
          <w:iCs w:val="0"/>
          <w:color w:val="auto"/>
        </w:rPr>
        <w:t>O Contratado apresentará à Administração documentação que comprove a capacidade técnica do subcontratado, que será avaliada e juntada aos autos do processo correspondente.</w:t>
      </w:r>
    </w:p>
    <w:p w14:paraId="625EEEBE" w14:textId="4C8E8F4A" w:rsidR="00C95003" w:rsidRPr="004F3EEB" w:rsidRDefault="009D1B8E" w:rsidP="009D1B8E">
      <w:pPr>
        <w:pStyle w:val="Nvel2-Opcional"/>
        <w:rPr>
          <w:i w:val="0"/>
          <w:iCs w:val="0"/>
          <w:color w:val="auto"/>
        </w:rPr>
      </w:pPr>
      <w:r w:rsidRPr="004F3EEB">
        <w:rPr>
          <w:i w:val="0"/>
          <w:iCs w:val="0"/>
          <w:color w:val="auto"/>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7EF5571" w14:textId="77777777" w:rsidR="002915E1" w:rsidRPr="004F3EEB" w:rsidRDefault="002915E1" w:rsidP="005C1570">
      <w:pPr>
        <w:pStyle w:val="Nvel1-SemNumerao"/>
      </w:pPr>
      <w:r w:rsidRPr="004F3EEB">
        <w:t>Garantia da contratação</w:t>
      </w:r>
    </w:p>
    <w:p w14:paraId="449B9696" w14:textId="77777777" w:rsidR="007A316B" w:rsidRPr="004F3EEB" w:rsidRDefault="005C25D5" w:rsidP="005C25D5">
      <w:pPr>
        <w:pStyle w:val="Nvel2-Opcional"/>
        <w:rPr>
          <w:i w:val="0"/>
          <w:iCs w:val="0"/>
          <w:color w:val="auto"/>
        </w:rPr>
      </w:pPr>
      <w:r w:rsidRPr="004F3EEB">
        <w:rPr>
          <w:i w:val="0"/>
          <w:iCs w:val="0"/>
          <w:color w:val="auto"/>
        </w:rPr>
        <w:t xml:space="preserve">Será exigida a garantia da contratação de que tratam os </w:t>
      </w:r>
      <w:proofErr w:type="spellStart"/>
      <w:r w:rsidRPr="004F3EEB">
        <w:rPr>
          <w:i w:val="0"/>
          <w:iCs w:val="0"/>
          <w:color w:val="auto"/>
        </w:rPr>
        <w:t>arts</w:t>
      </w:r>
      <w:proofErr w:type="spellEnd"/>
      <w:r w:rsidRPr="004F3EEB">
        <w:rPr>
          <w:i w:val="0"/>
          <w:iCs w:val="0"/>
          <w:color w:val="auto"/>
        </w:rPr>
        <w:t xml:space="preserve">. 96 e seguintes da Lei nº 14.133, de 2021, podendo o Contratado optar pela caução em dinheiro ou em títulos da dívida pública, seguro-garantia, fiança bancária ou título de capitalização, em valor correspondente a </w:t>
      </w:r>
      <w:r w:rsidRPr="004F3EEB">
        <w:rPr>
          <w:bCs/>
          <w:i w:val="0"/>
          <w:iCs w:val="0"/>
          <w:color w:val="auto"/>
        </w:rPr>
        <w:t>5</w:t>
      </w:r>
      <w:r w:rsidRPr="004F3EEB">
        <w:rPr>
          <w:i w:val="0"/>
          <w:iCs w:val="0"/>
          <w:color w:val="auto"/>
        </w:rPr>
        <w:t>% (</w:t>
      </w:r>
      <w:r w:rsidRPr="004F3EEB">
        <w:rPr>
          <w:bCs/>
          <w:i w:val="0"/>
          <w:iCs w:val="0"/>
          <w:color w:val="auto"/>
        </w:rPr>
        <w:t>cinco</w:t>
      </w:r>
      <w:r w:rsidRPr="004F3EEB">
        <w:rPr>
          <w:i w:val="0"/>
          <w:iCs w:val="0"/>
          <w:color w:val="auto"/>
        </w:rPr>
        <w:t xml:space="preserve"> por cento) do valor anual da contratação</w:t>
      </w:r>
      <w:r w:rsidR="007A316B" w:rsidRPr="004F3EEB">
        <w:rPr>
          <w:i w:val="0"/>
          <w:iCs w:val="0"/>
          <w:color w:val="auto"/>
        </w:rPr>
        <w:t>.</w:t>
      </w:r>
    </w:p>
    <w:p w14:paraId="1FECDFBF" w14:textId="77777777" w:rsidR="007A316B" w:rsidRPr="004F3EEB" w:rsidRDefault="007A316B" w:rsidP="007A316B">
      <w:pPr>
        <w:pStyle w:val="Nvel2-Opcional"/>
        <w:rPr>
          <w:i w:val="0"/>
          <w:iCs w:val="0"/>
          <w:color w:val="auto"/>
        </w:rPr>
      </w:pPr>
      <w:r w:rsidRPr="004F3EEB">
        <w:rPr>
          <w:i w:val="0"/>
          <w:iCs w:val="0"/>
          <w:color w:val="auto"/>
        </w:rPr>
        <w:t>Em caso de opção pelo seguro-garantia, a parte adjudicatária deverá apresentá-la, no máximo, até a data de assinatura do contrato. </w:t>
      </w:r>
    </w:p>
    <w:p w14:paraId="5D506166"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A apólice de seguro-garantia permanecerá em vigor mesmo que o Contratado não pague o prêmio nas datas convencionadas. </w:t>
      </w:r>
    </w:p>
    <w:p w14:paraId="6FB57D0A"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Caso o adjudicatário não apresente a apólice de seguro de garantia antes da assinatura do contrato, ocorrerá a preclusão do direito de escolha dessa modalidade de garantia.</w:t>
      </w:r>
    </w:p>
    <w:p w14:paraId="208AD38F"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A apólice de seguro-garantia deverá acompanhar as modificações referentes à vigência do contrato principal mediante a emissão do respectivo endosso pela seguradora. </w:t>
      </w:r>
    </w:p>
    <w:p w14:paraId="08E2D039"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Será permitida a substituição da apólice de seguro-garantia na data de renovação ou de aniversário, desde que mantidas as condições e coberturas da apólice vigente e nenhum período fique descoberto, ressalvados os períodos de suspensão contratual. </w:t>
      </w:r>
    </w:p>
    <w:p w14:paraId="005AC1D3" w14:textId="77777777" w:rsidR="007A316B" w:rsidRPr="004F3EEB" w:rsidRDefault="007A316B" w:rsidP="007A316B">
      <w:pPr>
        <w:pStyle w:val="Nvel3-Opcional"/>
        <w:numPr>
          <w:ilvl w:val="2"/>
          <w:numId w:val="9"/>
        </w:numPr>
        <w:ind w:left="284" w:firstLine="0"/>
        <w:rPr>
          <w:i w:val="0"/>
          <w:color w:val="auto"/>
        </w:rPr>
      </w:pPr>
      <w:r w:rsidRPr="004F3EEB">
        <w:rPr>
          <w:rStyle w:val="Refdecomentrio"/>
          <w:i w:val="0"/>
          <w:color w:val="auto"/>
          <w:sz w:val="20"/>
          <w:szCs w:val="20"/>
        </w:rPr>
        <w:lastRenderedPageBreak/>
        <w:t xml:space="preserve">Caso o </w:t>
      </w:r>
      <w:r w:rsidRPr="004F3EEB">
        <w:rPr>
          <w:rStyle w:val="normaltextrun"/>
          <w:i w:val="0"/>
          <w:color w:val="auto"/>
        </w:rPr>
        <w:t>adjudicatário</w:t>
      </w:r>
      <w:r w:rsidRPr="004F3EEB">
        <w:rPr>
          <w:rStyle w:val="Refdecomentrio"/>
          <w:i w:val="0"/>
          <w:color w:val="auto"/>
          <w:sz w:val="20"/>
          <w:szCs w:val="20"/>
        </w:rPr>
        <w:t xml:space="preserve"> não opte pelo seguro-garantia ou não apresente a apólice de seguro de garantia antes da assinatura do contrato, deverá apresentar, no prazo máximo de 10 (dez) dias úteis, prorrogáveis por igual período, a critério do Contratante, contado da assinatura do contrato, comprovante de prestação de garantia nas modalidades de caução em dinheiro ou títulos da dívida pública, fiança bancária ou títulos de capitalização</w:t>
      </w:r>
      <w:r w:rsidRPr="004F3EEB">
        <w:rPr>
          <w:i w:val="0"/>
          <w:color w:val="auto"/>
        </w:rPr>
        <w:t>.</w:t>
      </w:r>
    </w:p>
    <w:p w14:paraId="34CA6816" w14:textId="77777777" w:rsidR="007A316B" w:rsidRPr="004F3EEB" w:rsidRDefault="007A316B" w:rsidP="007A316B">
      <w:pPr>
        <w:pStyle w:val="Nvel2-Opcional"/>
        <w:rPr>
          <w:i w:val="0"/>
          <w:iCs w:val="0"/>
          <w:color w:val="auto"/>
        </w:rPr>
      </w:pPr>
      <w:r w:rsidRPr="004F3EEB">
        <w:rPr>
          <w:i w:val="0"/>
          <w:iCs w:val="0"/>
          <w:color w:val="auto"/>
        </w:rPr>
        <w:t>Caso seja a garantia em dinheiro a modalidade de garantia escolhida pelo Contratado, deverá ser efetuada em favor do Contratante, em conta específica na Caixa Econômica Federal, com correção monetária.</w:t>
      </w:r>
    </w:p>
    <w:p w14:paraId="5407E2D1" w14:textId="77777777" w:rsidR="007A316B" w:rsidRPr="004F3EEB" w:rsidRDefault="007A316B" w:rsidP="007A316B">
      <w:pPr>
        <w:pStyle w:val="Nvel2-Opcional"/>
        <w:rPr>
          <w:i w:val="0"/>
          <w:iCs w:val="0"/>
          <w:color w:val="auto"/>
        </w:rPr>
      </w:pPr>
      <w:r w:rsidRPr="004F3EEB">
        <w:rPr>
          <w:i w:val="0"/>
          <w:iCs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4D955773" w14:textId="77777777" w:rsidR="007A316B" w:rsidRPr="004F3EEB" w:rsidRDefault="007A316B" w:rsidP="007A316B">
      <w:pPr>
        <w:pStyle w:val="Nvel2-Opcional"/>
        <w:rPr>
          <w:i w:val="0"/>
          <w:iCs w:val="0"/>
          <w:color w:val="auto"/>
        </w:rPr>
      </w:pPr>
      <w:r w:rsidRPr="004F3EEB">
        <w:rPr>
          <w:i w:val="0"/>
          <w:iCs w:val="0"/>
          <w:color w:val="auto"/>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p>
    <w:p w14:paraId="7548A35A" w14:textId="77777777" w:rsidR="007A316B" w:rsidRPr="004F3EEB" w:rsidRDefault="007A316B" w:rsidP="007A316B">
      <w:pPr>
        <w:pStyle w:val="Nvel2-Opcional"/>
        <w:rPr>
          <w:i w:val="0"/>
          <w:iCs w:val="0"/>
          <w:color w:val="auto"/>
        </w:rPr>
      </w:pPr>
      <w:r w:rsidRPr="004F3EEB">
        <w:rPr>
          <w:i w:val="0"/>
          <w:iCs w:val="0"/>
          <w:color w:val="auto"/>
        </w:rPr>
        <w:t>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p>
    <w:p w14:paraId="7EAFA5F5" w14:textId="77777777" w:rsidR="007A316B" w:rsidRPr="004F3EEB" w:rsidRDefault="007A316B" w:rsidP="007A316B">
      <w:pPr>
        <w:pStyle w:val="Nvel3-Opcional"/>
        <w:numPr>
          <w:ilvl w:val="2"/>
          <w:numId w:val="9"/>
        </w:numPr>
        <w:ind w:left="284" w:firstLine="0"/>
        <w:rPr>
          <w:i w:val="0"/>
          <w:color w:val="auto"/>
        </w:rPr>
      </w:pPr>
      <w:r w:rsidRPr="004F3EEB">
        <w:rPr>
          <w:i w:val="0"/>
          <w:color w:val="auto"/>
        </w:rPr>
        <w:t xml:space="preserve">O título de capitalização deverá ser apresentado ao Contratante juntamente com as condições gerais e o número do processo administrativo sob o qual o plano de capitalização foi aprovado pela Susep (art. 8º, III, da Circular SUSEP nº 656, de 11 de março de 2022). </w:t>
      </w:r>
    </w:p>
    <w:p w14:paraId="337EA85B" w14:textId="77777777" w:rsidR="007A316B" w:rsidRPr="004F3EEB" w:rsidRDefault="007A316B" w:rsidP="007A316B">
      <w:pPr>
        <w:pStyle w:val="Nvel2-Opcional"/>
        <w:rPr>
          <w:i w:val="0"/>
          <w:iCs w:val="0"/>
          <w:color w:val="auto"/>
        </w:rPr>
      </w:pPr>
      <w:r w:rsidRPr="004F3EEB">
        <w:rPr>
          <w:i w:val="0"/>
          <w:iCs w:val="0"/>
          <w:color w:val="auto"/>
        </w:rPr>
        <w:t>A garantia assegurará, qualquer que seja a modalidade escolhida, sob pena de não aceitação, o pagamento de: </w:t>
      </w:r>
    </w:p>
    <w:p w14:paraId="1D0D8ABF"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prejuízos</w:t>
      </w:r>
      <w:r w:rsidRPr="004F3EEB">
        <w:rPr>
          <w:i w:val="0"/>
          <w:color w:val="auto"/>
        </w:rPr>
        <w:t xml:space="preserve"> advindos do não cumprimento do objeto do contrato e do não adimplemento das demais obrigações nele previstas;  </w:t>
      </w:r>
    </w:p>
    <w:p w14:paraId="2B907324"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multas</w:t>
      </w:r>
      <w:r w:rsidRPr="004F3EEB">
        <w:rPr>
          <w:i w:val="0"/>
          <w:color w:val="auto"/>
        </w:rPr>
        <w:t xml:space="preserve"> moratórias e punitivas aplicadas pela Administração à contratada; e </w:t>
      </w:r>
    </w:p>
    <w:p w14:paraId="5F9DF6EE" w14:textId="77777777" w:rsidR="007A316B" w:rsidRPr="004F3EEB" w:rsidRDefault="007A316B" w:rsidP="007A316B">
      <w:pPr>
        <w:pStyle w:val="Nvel3-Opcional"/>
        <w:numPr>
          <w:ilvl w:val="2"/>
          <w:numId w:val="9"/>
        </w:numPr>
        <w:ind w:left="284" w:firstLine="0"/>
        <w:rPr>
          <w:i w:val="0"/>
          <w:color w:val="auto"/>
        </w:rPr>
      </w:pPr>
      <w:r w:rsidRPr="004F3EEB">
        <w:rPr>
          <w:rStyle w:val="normaltextrun"/>
          <w:i w:val="0"/>
          <w:color w:val="auto"/>
          <w:szCs w:val="20"/>
        </w:rPr>
        <w:t>obrigações</w:t>
      </w:r>
      <w:r w:rsidRPr="004F3EEB">
        <w:rPr>
          <w:i w:val="0"/>
          <w:color w:val="auto"/>
        </w:rPr>
        <w:t xml:space="preserve"> trabalhistas e previdenciárias de qualquer natureza e para com o FGTS, não adimplidas pelo Contratado. </w:t>
      </w:r>
    </w:p>
    <w:p w14:paraId="4A16F3E8" w14:textId="77777777" w:rsidR="007A316B" w:rsidRPr="004F3EEB" w:rsidRDefault="007A316B" w:rsidP="007A316B">
      <w:pPr>
        <w:pStyle w:val="Nvel2-Opcional"/>
        <w:rPr>
          <w:i w:val="0"/>
          <w:iCs w:val="0"/>
          <w:color w:val="auto"/>
        </w:rPr>
      </w:pPr>
      <w:r w:rsidRPr="004F3EEB">
        <w:rPr>
          <w:i w:val="0"/>
          <w:iCs w:val="0"/>
          <w:color w:val="auto"/>
        </w:rPr>
        <w:t>Em caso de seguro-garantia, a apólice deverá ter cobertura para pagamento direto ao empregado após decisão definitiva em processo administrativo que apure montante líquido e certo a ele devido em razão de inadimplência do Contratado, independentemente de trânsito em julgado de decisão judicial.</w:t>
      </w:r>
    </w:p>
    <w:p w14:paraId="6D97F740" w14:textId="77777777" w:rsidR="007A316B" w:rsidRPr="004F3EEB" w:rsidRDefault="007A316B" w:rsidP="007A316B">
      <w:pPr>
        <w:pStyle w:val="Nvel2-Opcional"/>
        <w:rPr>
          <w:i w:val="0"/>
          <w:iCs w:val="0"/>
          <w:color w:val="auto"/>
        </w:rPr>
      </w:pPr>
      <w:r w:rsidRPr="004F3EEB">
        <w:rPr>
          <w:i w:val="0"/>
          <w:iCs w:val="0"/>
          <w:color w:val="auto"/>
        </w:rPr>
        <w:t xml:space="preserve">No caso de alteração do valor do contrato, ou prorrogação de sua vigência, a garantia deverá ser ajustada ou renovada, no prazo máximo de 10 (dez) dias úteis, prorrogáveis por igual período, </w:t>
      </w:r>
      <w:r w:rsidRPr="004F3EEB">
        <w:rPr>
          <w:rStyle w:val="Refdecomentrio"/>
          <w:i w:val="0"/>
          <w:iCs w:val="0"/>
          <w:color w:val="auto"/>
          <w:sz w:val="20"/>
          <w:szCs w:val="20"/>
        </w:rPr>
        <w:t>contado da data de assinatura do termo aditivo ou da emissão do apostilamento,</w:t>
      </w:r>
      <w:r w:rsidRPr="004F3EEB">
        <w:rPr>
          <w:i w:val="0"/>
          <w:iCs w:val="0"/>
          <w:color w:val="auto"/>
        </w:rPr>
        <w:t xml:space="preserve"> seguindo os mesmos parâmetros utilizados quando da contratação. </w:t>
      </w:r>
    </w:p>
    <w:p w14:paraId="79F548A2" w14:textId="77777777" w:rsidR="007A316B" w:rsidRPr="004F3EEB" w:rsidRDefault="007A316B" w:rsidP="007A316B">
      <w:pPr>
        <w:pStyle w:val="Nvel2-Opcional"/>
        <w:rPr>
          <w:i w:val="0"/>
          <w:iCs w:val="0"/>
          <w:color w:val="auto"/>
        </w:rPr>
      </w:pPr>
      <w:r w:rsidRPr="004F3EEB">
        <w:rPr>
          <w:i w:val="0"/>
          <w:iCs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 </w:t>
      </w:r>
    </w:p>
    <w:p w14:paraId="51F06EC1" w14:textId="77777777" w:rsidR="007A316B" w:rsidRPr="004F3EEB" w:rsidRDefault="007A316B" w:rsidP="007A316B">
      <w:pPr>
        <w:pStyle w:val="Nvel2-Opcional"/>
        <w:rPr>
          <w:i w:val="0"/>
          <w:iCs w:val="0"/>
          <w:color w:val="auto"/>
        </w:rPr>
      </w:pPr>
      <w:r w:rsidRPr="004F3EEB">
        <w:rPr>
          <w:i w:val="0"/>
          <w:iCs w:val="0"/>
          <w:color w:val="auto"/>
        </w:rPr>
        <w:t>Se o valor da garantia for utilizado total ou parcialmente em pagamento de qualquer obrigação, o Contratado obriga-se a fazer a respectiva reposição no prazo máximo de 10 (dez) dias úteis, prorrogáveis por igual período, a critério do Contratante, contados da data em que for notificada. </w:t>
      </w:r>
    </w:p>
    <w:p w14:paraId="0FD5BE5A" w14:textId="77777777" w:rsidR="007A316B" w:rsidRPr="004F3EEB" w:rsidRDefault="007A316B" w:rsidP="007A316B">
      <w:pPr>
        <w:pStyle w:val="Nvel2-Opcional"/>
        <w:rPr>
          <w:i w:val="0"/>
          <w:iCs w:val="0"/>
          <w:color w:val="auto"/>
        </w:rPr>
      </w:pPr>
      <w:r w:rsidRPr="004F3EEB">
        <w:rPr>
          <w:i w:val="0"/>
          <w:iCs w:val="0"/>
          <w:color w:val="auto"/>
        </w:rPr>
        <w:t>O Contratante executará a garantia na forma prevista na legislação que rege a matéria.</w:t>
      </w:r>
    </w:p>
    <w:p w14:paraId="15F44D2D" w14:textId="77777777" w:rsidR="007A316B" w:rsidRPr="004F3EEB" w:rsidRDefault="007A316B" w:rsidP="007A316B">
      <w:pPr>
        <w:pStyle w:val="Nvel3-Opcional"/>
        <w:numPr>
          <w:ilvl w:val="2"/>
          <w:numId w:val="9"/>
        </w:numPr>
        <w:ind w:left="284" w:firstLine="0"/>
        <w:rPr>
          <w:i w:val="0"/>
          <w:color w:val="auto"/>
        </w:rPr>
      </w:pPr>
      <w:r w:rsidRPr="004F3EEB">
        <w:rPr>
          <w:i w:val="0"/>
          <w:color w:val="auto"/>
        </w:rPr>
        <w:t>O emitente da garantia ofertada pelo Contratado deverá ser notificado pelo Contratante quanto ao início de processo administrativo para apuração de descumprimento de cláusulas contratuais.</w:t>
      </w:r>
    </w:p>
    <w:p w14:paraId="58417FF4" w14:textId="77777777" w:rsidR="007A316B" w:rsidRPr="004F3EEB" w:rsidRDefault="007A316B" w:rsidP="007A316B">
      <w:pPr>
        <w:pStyle w:val="Nvel3-Opcional"/>
        <w:numPr>
          <w:ilvl w:val="2"/>
          <w:numId w:val="9"/>
        </w:numPr>
        <w:ind w:left="284" w:firstLine="0"/>
        <w:rPr>
          <w:i w:val="0"/>
          <w:color w:val="auto"/>
        </w:rPr>
      </w:pPr>
      <w:r w:rsidRPr="004F3EEB">
        <w:rPr>
          <w:i w:val="0"/>
          <w:color w:val="auto"/>
        </w:rPr>
        <w:t xml:space="preserve">Caso se trate da modalidade seguro-garantia, ocorrido o sinistro durante a vigência da apólice, sua caracterização e comunicação poderão ocorrer fora desta vigência, não caracterizando fato </w:t>
      </w:r>
      <w:r w:rsidRPr="004F3EEB">
        <w:rPr>
          <w:i w:val="0"/>
          <w:color w:val="auto"/>
        </w:rPr>
        <w:lastRenderedPageBreak/>
        <w:t>que justifique a negativa do sinistro, desde que respeitados os prazos prescricionais aplicados ao contrato de seguro, nos termos do art. 20 da Circular Susep n° 662, de 11 de abril de 2022. </w:t>
      </w:r>
    </w:p>
    <w:p w14:paraId="63D68DDA" w14:textId="77777777" w:rsidR="007A316B" w:rsidRPr="004F3EEB" w:rsidRDefault="007A316B" w:rsidP="007A316B">
      <w:pPr>
        <w:pStyle w:val="Nvel2-Opcional"/>
        <w:rPr>
          <w:i w:val="0"/>
          <w:iCs w:val="0"/>
          <w:color w:val="auto"/>
        </w:rPr>
      </w:pPr>
      <w:r w:rsidRPr="004F3EEB">
        <w:rPr>
          <w:i w:val="0"/>
          <w:iCs w:val="0"/>
          <w:color w:val="auto"/>
        </w:rPr>
        <w:t>Extinguir-se-á a garantia com a restituição da carta fiança, autorização para a liberação de importâncias depositadas em dinheiro a título de garantia ou anuência ao resgate do título de capitalização, acompanhada de declaração do Contratante, mediante termo circunstanciado, de que o Contratado cumpriu todas as cláusulas do contrato. </w:t>
      </w:r>
    </w:p>
    <w:p w14:paraId="390CD8B6" w14:textId="77777777" w:rsidR="007A316B" w:rsidRPr="004F3EEB" w:rsidRDefault="007A316B" w:rsidP="007A316B">
      <w:pPr>
        <w:pStyle w:val="Nvel3-Opcional"/>
        <w:numPr>
          <w:ilvl w:val="2"/>
          <w:numId w:val="9"/>
        </w:numPr>
        <w:ind w:left="284" w:firstLine="0"/>
        <w:rPr>
          <w:i w:val="0"/>
          <w:color w:val="auto"/>
        </w:rPr>
      </w:pPr>
      <w:r w:rsidRPr="004F3EEB">
        <w:rPr>
          <w:i w:val="0"/>
          <w:color w:val="auto"/>
        </w:rPr>
        <w:t xml:space="preserve">A </w:t>
      </w:r>
      <w:r w:rsidRPr="004F3EEB">
        <w:rPr>
          <w:rStyle w:val="normaltextrun"/>
          <w:i w:val="0"/>
          <w:color w:val="auto"/>
          <w:szCs w:val="20"/>
        </w:rPr>
        <w:t>extinção</w:t>
      </w:r>
      <w:r w:rsidRPr="004F3EEB">
        <w:rPr>
          <w:i w:val="0"/>
          <w:color w:val="auto"/>
        </w:rPr>
        <w:t xml:space="preserve"> da garantia na modalidade seguro-garantia observará a regulamentação da Susep.</w:t>
      </w:r>
    </w:p>
    <w:p w14:paraId="3CE282E7" w14:textId="77777777" w:rsidR="007A316B" w:rsidRPr="004F3EEB" w:rsidRDefault="007A316B" w:rsidP="007A316B">
      <w:pPr>
        <w:pStyle w:val="Nvel3-Opcional"/>
        <w:numPr>
          <w:ilvl w:val="2"/>
          <w:numId w:val="9"/>
        </w:numPr>
        <w:ind w:left="284" w:firstLine="0"/>
        <w:rPr>
          <w:i w:val="0"/>
          <w:color w:val="auto"/>
        </w:rPr>
      </w:pPr>
      <w:r w:rsidRPr="004F3EEB">
        <w:rPr>
          <w:i w:val="0"/>
          <w:color w:val="auto"/>
        </w:rPr>
        <w:t xml:space="preserve">A </w:t>
      </w:r>
      <w:r w:rsidRPr="004F3EEB">
        <w:rPr>
          <w:rStyle w:val="normaltextrun"/>
          <w:i w:val="0"/>
          <w:color w:val="auto"/>
          <w:szCs w:val="20"/>
        </w:rPr>
        <w:t>Administração</w:t>
      </w:r>
      <w:r w:rsidRPr="004F3EEB">
        <w:rPr>
          <w:i w:val="0"/>
          <w:color w:val="auto"/>
        </w:rPr>
        <w:t xml:space="preserve"> deverá apurar se há alguma pendência contratual antes do término da vigência da apólice.  </w:t>
      </w:r>
    </w:p>
    <w:p w14:paraId="58C4A804" w14:textId="77777777" w:rsidR="007A316B" w:rsidRPr="004F3EEB" w:rsidRDefault="007A316B" w:rsidP="007A316B">
      <w:pPr>
        <w:pStyle w:val="Nvel2-Opcional"/>
        <w:rPr>
          <w:i w:val="0"/>
          <w:iCs w:val="0"/>
          <w:color w:val="auto"/>
        </w:rPr>
      </w:pPr>
      <w:r w:rsidRPr="004F3EEB">
        <w:rPr>
          <w:i w:val="0"/>
          <w:iCs w:val="0"/>
          <w:color w:val="auto"/>
        </w:rPr>
        <w:t>A garantia somente será liberada ou restituída após a fiel execução do contrato ou após a sua extinção por culpa exclusiva da Administração e, quando em dinheiro, será atualizada monetariamente.</w:t>
      </w:r>
    </w:p>
    <w:p w14:paraId="33BEAD63" w14:textId="77777777" w:rsidR="007A316B" w:rsidRPr="004F3EEB" w:rsidRDefault="007A316B" w:rsidP="007A316B">
      <w:pPr>
        <w:pStyle w:val="Nvel2-Opcional"/>
        <w:rPr>
          <w:i w:val="0"/>
          <w:iCs w:val="0"/>
          <w:color w:val="auto"/>
        </w:rPr>
      </w:pPr>
      <w:r w:rsidRPr="004F3EEB">
        <w:rPr>
          <w:i w:val="0"/>
          <w:iCs w:val="0"/>
          <w:color w:val="auto"/>
        </w:rPr>
        <w:t>O Contratado autoriza o Contratante a reter, a qualquer tempo, a garantia, na forma prevista neste Termo de Referência.</w:t>
      </w:r>
    </w:p>
    <w:p w14:paraId="350E8D3A" w14:textId="77777777" w:rsidR="007A316B" w:rsidRPr="004F3EEB" w:rsidRDefault="007A316B" w:rsidP="007A316B">
      <w:pPr>
        <w:pStyle w:val="Nvel2-Opcional"/>
        <w:rPr>
          <w:i w:val="0"/>
          <w:iCs w:val="0"/>
          <w:color w:val="auto"/>
        </w:rPr>
      </w:pPr>
      <w:r w:rsidRPr="004F3EEB">
        <w:rPr>
          <w:i w:val="0"/>
          <w:iCs w:val="0"/>
          <w:color w:val="auto"/>
        </w:rPr>
        <w:t>O garantidor não é parte para figurar em processo administrativo instaurado pelo Contratante com o objetivo de apurar prejuízos e/ou aplicar sanções à contratada.</w:t>
      </w:r>
    </w:p>
    <w:p w14:paraId="6E606148" w14:textId="54C1BDDB" w:rsidR="005C25D5" w:rsidRPr="004F3EEB" w:rsidRDefault="007A316B" w:rsidP="007A316B">
      <w:pPr>
        <w:pStyle w:val="Nvel2-Opcional"/>
        <w:rPr>
          <w:i w:val="0"/>
          <w:iCs w:val="0"/>
          <w:color w:val="auto"/>
        </w:rPr>
      </w:pPr>
      <w:r w:rsidRPr="004F3EEB">
        <w:rPr>
          <w:i w:val="0"/>
          <w:iCs w:val="0"/>
          <w:color w:val="auto"/>
        </w:rPr>
        <w:t>A garantia de execução é independente de eventual garantia do produto ou serviço prevista neste Termo de Referência</w:t>
      </w:r>
      <w:r w:rsidR="005C25D5" w:rsidRPr="004F3EEB">
        <w:rPr>
          <w:i w:val="0"/>
          <w:iCs w:val="0"/>
          <w:color w:val="auto"/>
        </w:rPr>
        <w:t>.</w:t>
      </w:r>
    </w:p>
    <w:p w14:paraId="41BB6DCD" w14:textId="77777777" w:rsidR="002915E1" w:rsidRPr="004F3EEB" w:rsidRDefault="002915E1" w:rsidP="005C1570">
      <w:pPr>
        <w:pStyle w:val="Nvel1-SemNumerao"/>
      </w:pPr>
      <w:r w:rsidRPr="004F3EEB">
        <w:t>Vistoria</w:t>
      </w:r>
    </w:p>
    <w:p w14:paraId="7598E10A" w14:textId="2AF70D4F" w:rsidR="00C431F7" w:rsidRPr="004F3EEB" w:rsidRDefault="00D5398F" w:rsidP="00D5398F">
      <w:pPr>
        <w:pStyle w:val="Nvel2-Opcional"/>
        <w:rPr>
          <w:i w:val="0"/>
          <w:iCs w:val="0"/>
          <w:color w:val="auto"/>
        </w:rPr>
      </w:pPr>
      <w:r w:rsidRPr="004F3EEB">
        <w:rPr>
          <w:i w:val="0"/>
          <w:iCs w:val="0"/>
          <w:color w:val="auto"/>
        </w:rPr>
        <w:t xml:space="preserve">A avaliação prévia do local de execução dos serviços não é imprescindível para o conhecimento pleno das condições e peculiaridades do objeto a ser contratado, ainda assim está assegurado ao interessado o direito de realização de vistoria prévia, acompanhado por servidor designado para esse fim, de segunda à sexta-feira, das </w:t>
      </w:r>
      <w:r w:rsidRPr="004F3EEB">
        <w:rPr>
          <w:b/>
          <w:bCs/>
          <w:i w:val="0"/>
          <w:iCs w:val="0"/>
          <w:color w:val="auto"/>
        </w:rPr>
        <w:t>08</w:t>
      </w:r>
      <w:r w:rsidRPr="004F3EEB">
        <w:rPr>
          <w:i w:val="0"/>
          <w:iCs w:val="0"/>
          <w:color w:val="auto"/>
        </w:rPr>
        <w:t xml:space="preserve"> horas às </w:t>
      </w:r>
      <w:r w:rsidRPr="004F3EEB">
        <w:rPr>
          <w:b/>
          <w:bCs/>
          <w:i w:val="0"/>
          <w:iCs w:val="0"/>
          <w:color w:val="auto"/>
        </w:rPr>
        <w:t>17</w:t>
      </w:r>
      <w:r w:rsidRPr="004F3EEB">
        <w:rPr>
          <w:i w:val="0"/>
          <w:iCs w:val="0"/>
          <w:color w:val="auto"/>
        </w:rPr>
        <w:t xml:space="preserve"> horas</w:t>
      </w:r>
      <w:r w:rsidR="00C431F7" w:rsidRPr="004F3EEB">
        <w:rPr>
          <w:i w:val="0"/>
          <w:iCs w:val="0"/>
          <w:color w:val="auto"/>
        </w:rPr>
        <w:t>.</w:t>
      </w:r>
    </w:p>
    <w:p w14:paraId="0B68F04A" w14:textId="77777777" w:rsidR="004A67FF" w:rsidRPr="004F3EEB" w:rsidRDefault="004A67FF" w:rsidP="004A67FF">
      <w:pPr>
        <w:pStyle w:val="Nivel01"/>
      </w:pPr>
      <w:r w:rsidRPr="004F3EEB">
        <w:t>MODELO DE GESTÃO DO CONTRATO</w:t>
      </w:r>
    </w:p>
    <w:p w14:paraId="049506BB" w14:textId="5ED0B560" w:rsidR="004A67FF" w:rsidRPr="004F3EEB" w:rsidRDefault="004A67FF" w:rsidP="005C5D46">
      <w:pPr>
        <w:pStyle w:val="Estilo7"/>
      </w:pPr>
      <w:r w:rsidRPr="004F3EEB">
        <w:t>Os serviços a serem contratados compreendem, além de eventuais outras obrigações a serem estabelecidas no Edital, Anexos e no Instrumento Convocatório, as seguintes atividades:</w:t>
      </w:r>
    </w:p>
    <w:p w14:paraId="6228AD2D" w14:textId="5A84228A" w:rsidR="004A67FF" w:rsidRPr="004F3EEB" w:rsidRDefault="004A67FF" w:rsidP="00074508">
      <w:pPr>
        <w:pStyle w:val="Nivel3"/>
        <w:ind w:left="709"/>
      </w:pPr>
      <w:r w:rsidRPr="004F3EEB">
        <w:t>Transporte de materiais e suprimentos de escritório, equipamentos de informática, mobiliários, veículos, eletrodomésticos, equipamentos, objetos diversos e outros materiais conforme designado pela Contratante;</w:t>
      </w:r>
    </w:p>
    <w:p w14:paraId="225B4FD4" w14:textId="36848B46" w:rsidR="004A67FF" w:rsidRPr="004F3EEB" w:rsidRDefault="004A67FF" w:rsidP="00074508">
      <w:pPr>
        <w:pStyle w:val="Nivel3"/>
        <w:ind w:left="709"/>
      </w:pPr>
      <w:r w:rsidRPr="004F3EEB">
        <w:t>Desmontagem, embalagem, retirada do local de origem, descarga dos bens transportados e montagem deles no local indicado, bem como todas as operações necessárias para o transporte;</w:t>
      </w:r>
    </w:p>
    <w:p w14:paraId="6B938A7B" w14:textId="449A0D9D" w:rsidR="004A67FF" w:rsidRPr="004F3EEB" w:rsidRDefault="004A67FF" w:rsidP="00074508">
      <w:pPr>
        <w:pStyle w:val="Nivel3"/>
        <w:ind w:left="709"/>
      </w:pPr>
      <w:r w:rsidRPr="004F3EEB">
        <w:t>Serviço de carg</w:t>
      </w:r>
      <w:r w:rsidR="00751C50" w:rsidRPr="004F3EEB">
        <w:t>a</w:t>
      </w:r>
      <w:r w:rsidRPr="004F3EEB">
        <w:t xml:space="preserve"> e des</w:t>
      </w:r>
      <w:r w:rsidR="00751C50" w:rsidRPr="004F3EEB">
        <w:t>carga</w:t>
      </w:r>
      <w:r w:rsidRPr="004F3EEB">
        <w:t xml:space="preserve">, durante a execução do serviço de transporte, no local de </w:t>
      </w:r>
      <w:r w:rsidR="00751C50" w:rsidRPr="004F3EEB">
        <w:t>coleta</w:t>
      </w:r>
      <w:r w:rsidRPr="004F3EEB">
        <w:t xml:space="preserve"> e de </w:t>
      </w:r>
      <w:r w:rsidR="00751C50" w:rsidRPr="004F3EEB">
        <w:t xml:space="preserve">entrega </w:t>
      </w:r>
      <w:r w:rsidRPr="004F3EEB">
        <w:t>dos bens transportados; e</w:t>
      </w:r>
    </w:p>
    <w:p w14:paraId="787953DD" w14:textId="45F85493" w:rsidR="004A67FF" w:rsidRPr="004F3EEB" w:rsidRDefault="004A67FF" w:rsidP="00074508">
      <w:pPr>
        <w:pStyle w:val="Nivel3"/>
        <w:ind w:left="709"/>
      </w:pPr>
      <w:r w:rsidRPr="004F3EEB">
        <w:t>Obtenção de todo tipo de licença junto aos órgãos fiscalizadores (guias e demais documentos necessários) para a perfeita execução do transporte.</w:t>
      </w:r>
    </w:p>
    <w:p w14:paraId="67BE56AC" w14:textId="62D177BF" w:rsidR="004A67FF" w:rsidRPr="004F3EEB" w:rsidRDefault="004A67FF" w:rsidP="00E70AC8">
      <w:pPr>
        <w:pStyle w:val="Estilo7"/>
      </w:pPr>
      <w:r w:rsidRPr="004F3EEB">
        <w:t>O serviço de transporte, objeto deste Anexo, terá como ponto de origem e/ou destino o determinado pelo contratante.</w:t>
      </w:r>
    </w:p>
    <w:p w14:paraId="44160A13" w14:textId="79B877BB" w:rsidR="004A67FF" w:rsidRPr="004F3EEB" w:rsidRDefault="004A67FF" w:rsidP="00487E19">
      <w:pPr>
        <w:pStyle w:val="Estilo7"/>
      </w:pPr>
      <w:r w:rsidRPr="004F3EEB">
        <w:t>A realização do serviço será feita através de Solicitação de Transporte, feita mediante contato com a Contratada, podendo ser através de meio eletrônico (e-mail), definindo o tipo de caminhão, carga, condições de transporte, bem como local, data e horário nos quais os caminhões e carregadores deverão se apresentar (pontualmente), dentre outros detalhes.</w:t>
      </w:r>
    </w:p>
    <w:p w14:paraId="4769243C" w14:textId="4863CBA8" w:rsidR="004A67FF" w:rsidRPr="004F3EEB" w:rsidRDefault="004A67FF" w:rsidP="008A1E86">
      <w:pPr>
        <w:pStyle w:val="Estilo7"/>
      </w:pPr>
      <w:r w:rsidRPr="004F3EEB">
        <w:t>As solicitações de Transporte deverão ser atendidas em até</w:t>
      </w:r>
      <w:r w:rsidR="008A1E86" w:rsidRPr="004F3EEB">
        <w:t xml:space="preserve"> </w:t>
      </w:r>
      <w:r w:rsidRPr="004F3EEB">
        <w:t>72 horas contados do momento em que for realizado o chamado, para os casos comuns de realização de serviços</w:t>
      </w:r>
      <w:r w:rsidR="008A1E86" w:rsidRPr="004F3EEB">
        <w:t>.</w:t>
      </w:r>
    </w:p>
    <w:p w14:paraId="147DE825" w14:textId="45E8E0D5" w:rsidR="004A67FF" w:rsidRPr="004F3EEB" w:rsidRDefault="004A67FF" w:rsidP="0074044A">
      <w:pPr>
        <w:pStyle w:val="Estilo7"/>
      </w:pPr>
      <w:r w:rsidRPr="004F3EEB">
        <w:lastRenderedPageBreak/>
        <w:t>Havendo motivos que impossibilitem o cumprimento do transporte no tempo determinado, a empresa deverá comunicar, por escrito, no prazo de até 24 (vinte e quatro) horas antes daquele estabelecido para a entrega dos bens a serem transportados.</w:t>
      </w:r>
    </w:p>
    <w:p w14:paraId="25C28EF2" w14:textId="12062FA3" w:rsidR="004A67FF" w:rsidRPr="004F3EEB" w:rsidRDefault="004A67FF" w:rsidP="00984103">
      <w:pPr>
        <w:pStyle w:val="Estilo7"/>
      </w:pPr>
      <w:r w:rsidRPr="004F3EEB">
        <w:t>Os serviços deverão ser executados por profissionais qualificados, em caminhões e equipamentos adequados ao tipo de materiais e bens a serem transportados e no prazo máximo estabelecido, contado a partir da entrega da “Ordem de Serviço” à empresa.</w:t>
      </w:r>
    </w:p>
    <w:p w14:paraId="7923A31F" w14:textId="125E350B" w:rsidR="004A67FF" w:rsidRPr="004F3EEB" w:rsidRDefault="004A67FF" w:rsidP="00514ADD">
      <w:pPr>
        <w:pStyle w:val="Estilo7"/>
      </w:pPr>
      <w:r w:rsidRPr="004F3EEB">
        <w:t>A contratada deverá informar à fiscalização do contrato os dados dos funcionários (nome e RG/CPF) e dos veículos (placa/ marca/ modelo etc.) até as 15:00 h do dia anterior à efetiva prestação dos serviços.</w:t>
      </w:r>
    </w:p>
    <w:p w14:paraId="165FC79D" w14:textId="43259CA5" w:rsidR="004A67FF" w:rsidRPr="004F3EEB" w:rsidRDefault="004A67FF" w:rsidP="00716504">
      <w:pPr>
        <w:pStyle w:val="Estilo7"/>
      </w:pPr>
      <w:r w:rsidRPr="004F3EEB">
        <w:t>A contratante poderá informar local, data e horário nos quais o caminhão e carregadores deverão apresentar-se PONTUALMENTE e previamente à execução dos serviços efetivos.</w:t>
      </w:r>
    </w:p>
    <w:p w14:paraId="7379910C" w14:textId="14F741E2" w:rsidR="004A67FF" w:rsidRPr="004F3EEB" w:rsidRDefault="004A67FF" w:rsidP="004A67FF">
      <w:pPr>
        <w:pStyle w:val="Estilo7"/>
      </w:pPr>
      <w:r w:rsidRPr="004F3EEB">
        <w:t>Os transportes deverão ser executados em dias úteis.</w:t>
      </w:r>
    </w:p>
    <w:p w14:paraId="32BC6E63" w14:textId="1304B4F7" w:rsidR="004A67FF" w:rsidRPr="004F3EEB" w:rsidRDefault="004A67FF" w:rsidP="008730AD">
      <w:pPr>
        <w:pStyle w:val="Estilo7"/>
      </w:pPr>
      <w:r w:rsidRPr="004F3EEB">
        <w:t>O peso da carga a ser transportada deverá estar dentro do limite máximo da capacidade de carga, reconhecida pela legislação, de cada veículo.</w:t>
      </w:r>
    </w:p>
    <w:p w14:paraId="127702E1" w14:textId="369F2DF0" w:rsidR="004A67FF" w:rsidRPr="004F3EEB" w:rsidRDefault="004A67FF" w:rsidP="00E14A76">
      <w:pPr>
        <w:pStyle w:val="Estilo7"/>
      </w:pPr>
      <w:r w:rsidRPr="004F3EEB">
        <w:t>Qualquer ônus proveniente de desobediência do acima citado ocorrerá exclusivamente por conta da Contratada.</w:t>
      </w:r>
    </w:p>
    <w:p w14:paraId="145D56F0" w14:textId="13B23199" w:rsidR="004A67FF" w:rsidRPr="004F3EEB" w:rsidRDefault="004A67FF" w:rsidP="00627744">
      <w:pPr>
        <w:pStyle w:val="Estilo7"/>
      </w:pPr>
      <w:r w:rsidRPr="004F3EEB">
        <w:t>A Contratada poderá, com anuência prévia, para situações excepcionais devidamente justificadas, subcontratar, transferir ou ceder parcial ou totalmente o objeto deste Edital, respeitado o dispositivo abaixo:</w:t>
      </w:r>
    </w:p>
    <w:p w14:paraId="2D990B6C" w14:textId="0F9EF0F8" w:rsidR="004A67FF" w:rsidRPr="004F3EEB" w:rsidRDefault="004A67FF" w:rsidP="008A1E86">
      <w:pPr>
        <w:pStyle w:val="Nivel3"/>
        <w:ind w:left="709"/>
      </w:pPr>
      <w:r w:rsidRPr="004F3EEB">
        <w:t>No caso em que o volume total da carga de materiais e bens a serem transportados não seja possível de ser efetuado por incapacidade operacional da Contratada;</w:t>
      </w:r>
    </w:p>
    <w:p w14:paraId="42CA779E" w14:textId="4A93CEC6" w:rsidR="004A67FF" w:rsidRPr="004F3EEB" w:rsidRDefault="004A67FF" w:rsidP="008A1E86">
      <w:pPr>
        <w:pStyle w:val="Nivel3"/>
        <w:ind w:left="709"/>
      </w:pPr>
      <w:r w:rsidRPr="004F3EEB">
        <w:t>No caso em que não se possa efetuar o traslado de materiais e bens sem o acompanhamento de profissional com habilitação específica para o serviço; e</w:t>
      </w:r>
    </w:p>
    <w:p w14:paraId="77D1BBE4" w14:textId="598BFFD7" w:rsidR="004A67FF" w:rsidRPr="004F3EEB" w:rsidRDefault="004A67FF" w:rsidP="008A1E86">
      <w:pPr>
        <w:pStyle w:val="Nivel3"/>
        <w:ind w:left="709"/>
      </w:pPr>
      <w:r w:rsidRPr="004F3EEB">
        <w:t>No caso de a Contratada não possuir veículos especializados necessários a determinados transportes.</w:t>
      </w:r>
    </w:p>
    <w:p w14:paraId="3F0D1184" w14:textId="13637ACF" w:rsidR="004A67FF" w:rsidRPr="004F3EEB" w:rsidRDefault="004A67FF" w:rsidP="008502B7">
      <w:pPr>
        <w:pStyle w:val="Estilo7"/>
      </w:pPr>
      <w:r w:rsidRPr="004F3EEB">
        <w:t>Quando necessário, deverá ser prestado serviço de embalagem em caixas de papelão compatíveis com o peso dos materiais e bens a serem transportados, devendo as mesmas ser lacradas com fita adesiva e estar devidamente identificadas com etiqueta e inventariadas em formulário próprio.</w:t>
      </w:r>
    </w:p>
    <w:p w14:paraId="5D4821E7" w14:textId="6A6B1397" w:rsidR="004A67FF" w:rsidRPr="004F3EEB" w:rsidRDefault="004A67FF" w:rsidP="00F3026B">
      <w:pPr>
        <w:pStyle w:val="Estilo7"/>
      </w:pPr>
      <w:r w:rsidRPr="004F3EEB">
        <w:t>Dependendo da fragilidade das mercadorias, deverão também ser utilizadas anteparas, plástico bolha e forros, sob responsabilidade da Contratada.</w:t>
      </w:r>
    </w:p>
    <w:p w14:paraId="3759B636" w14:textId="28DB7122" w:rsidR="004A67FF" w:rsidRPr="004F3EEB" w:rsidRDefault="004A67FF" w:rsidP="008F1F12">
      <w:pPr>
        <w:pStyle w:val="Estilo7"/>
      </w:pPr>
      <w:r w:rsidRPr="004F3EEB">
        <w:t>Todo o material adequado para a embalagem dos materiais e bens (caixas de papelão reforçado, papelão ondulado, fitas adesivas, etiquetas, sacos plásticos etc.) de acordo com a natureza do material e bem a ser transportado, deverá ser fornecido pela empresa Contratada.</w:t>
      </w:r>
    </w:p>
    <w:p w14:paraId="07B0001A" w14:textId="058FE0B3" w:rsidR="004A67FF" w:rsidRPr="004F3EEB" w:rsidRDefault="004A67FF" w:rsidP="004A67FF">
      <w:pPr>
        <w:pStyle w:val="Estilo7"/>
      </w:pPr>
      <w:r w:rsidRPr="004F3EEB">
        <w:t>No transporte dos materiais e bens, deverá ser observado o seguinte:</w:t>
      </w:r>
    </w:p>
    <w:p w14:paraId="5D624526" w14:textId="3C8D0203" w:rsidR="004A67FF" w:rsidRPr="004F3EEB" w:rsidRDefault="004A67FF" w:rsidP="0099229F">
      <w:pPr>
        <w:pStyle w:val="Nivel3"/>
        <w:ind w:left="709"/>
      </w:pPr>
      <w:r w:rsidRPr="004F3EEB">
        <w:t>O transporte deverá ser realizado em caminhão ou carretas baú, que contenham dispositivos que permitam a lacração total do recipiente.</w:t>
      </w:r>
    </w:p>
    <w:p w14:paraId="59183073" w14:textId="08930390" w:rsidR="004A67FF" w:rsidRPr="004F3EEB" w:rsidRDefault="004A67FF" w:rsidP="0099229F">
      <w:pPr>
        <w:pStyle w:val="Nivel3"/>
        <w:ind w:left="709"/>
      </w:pPr>
      <w:r w:rsidRPr="004F3EEB">
        <w:t>Deverá ser disponibilizado, pela empresa contratada, carregador(es) para a prestação dos serviços no local de carga e no de descarga das mercadorias.</w:t>
      </w:r>
    </w:p>
    <w:p w14:paraId="0EDF6A92" w14:textId="0AFC4FF5" w:rsidR="004A67FF" w:rsidRPr="004F3EEB" w:rsidRDefault="004A67FF" w:rsidP="0099229F">
      <w:pPr>
        <w:pStyle w:val="Nivel3"/>
        <w:ind w:left="709"/>
      </w:pPr>
      <w:r w:rsidRPr="004F3EEB">
        <w:t>O veículo utilizado na prestação dos serviços deverá permanecer no local o tempo necessário para o carregamento.</w:t>
      </w:r>
    </w:p>
    <w:p w14:paraId="2DAE7B26" w14:textId="0C9416AA" w:rsidR="004A67FF" w:rsidRPr="004F3EEB" w:rsidRDefault="004A67FF" w:rsidP="00BD66F2">
      <w:pPr>
        <w:pStyle w:val="Estilo7"/>
      </w:pPr>
      <w:r w:rsidRPr="004F3EEB">
        <w:t>A Contratada deverá manter apólice de seguro dos materiais e bens transportados sob sua guarda, com cobertura contra danos civis, danos à carga e roubos, nos limites praticados pelo mercado segurador, para cada tipo de material e bens, e modalidade de seguro.</w:t>
      </w:r>
    </w:p>
    <w:p w14:paraId="0AAD6E2A" w14:textId="5061CB64" w:rsidR="004A67FF" w:rsidRPr="004F3EEB" w:rsidRDefault="004A67FF" w:rsidP="001F5294">
      <w:pPr>
        <w:pStyle w:val="Estilo7"/>
      </w:pPr>
      <w:r w:rsidRPr="004F3EEB">
        <w:t>A Contratada não será responsabilizada pelos prejuízos resultantes de roubo, acima do valor segurado, quando, comprovadamente, ficar constatado que:</w:t>
      </w:r>
    </w:p>
    <w:p w14:paraId="4388E66C" w14:textId="6DA17C02" w:rsidR="004A67FF" w:rsidRPr="004F3EEB" w:rsidRDefault="004A67FF" w:rsidP="0099229F">
      <w:pPr>
        <w:pStyle w:val="Nivel3"/>
        <w:ind w:left="709"/>
      </w:pPr>
      <w:r w:rsidRPr="004F3EEB">
        <w:lastRenderedPageBreak/>
        <w:t>Não era possível evitar ou impedir o evento, conforme disposto na Lei nº 10.406/02 (Código Civil);</w:t>
      </w:r>
    </w:p>
    <w:p w14:paraId="76DA9E75" w14:textId="2E39E659" w:rsidR="004A67FF" w:rsidRPr="004F3EEB" w:rsidRDefault="004A67FF" w:rsidP="0099229F">
      <w:pPr>
        <w:pStyle w:val="Nivel3"/>
        <w:ind w:left="709"/>
      </w:pPr>
      <w:r w:rsidRPr="004F3EEB">
        <w:t>Foram adotadas as medidas de segurança necessárias e adequadas para proteção dos materiais e bens; e</w:t>
      </w:r>
    </w:p>
    <w:p w14:paraId="230BD945" w14:textId="1443CBB2" w:rsidR="004A67FF" w:rsidRPr="004F3EEB" w:rsidRDefault="004A67FF" w:rsidP="0099229F">
      <w:pPr>
        <w:pStyle w:val="Nivel3"/>
        <w:ind w:left="709"/>
      </w:pPr>
      <w:r w:rsidRPr="004F3EEB">
        <w:t>Não ter o evento ocorrido por dolo, fraude, culpa, ação ou omissão de seus empregados, prepostos ou de quem em seu nome agir na execução do contrato.</w:t>
      </w:r>
    </w:p>
    <w:p w14:paraId="7E2CB002" w14:textId="5C6F65E7" w:rsidR="004A67FF" w:rsidRPr="004F3EEB" w:rsidRDefault="004A67FF" w:rsidP="00796DF7">
      <w:pPr>
        <w:pStyle w:val="Estilo7"/>
      </w:pPr>
      <w:r w:rsidRPr="004F3EEB">
        <w:t>Todas as despesas, impostos</w:t>
      </w:r>
      <w:r w:rsidR="00644FB1" w:rsidRPr="004F3EEB">
        <w:t>, pedágios</w:t>
      </w:r>
      <w:r w:rsidRPr="004F3EEB">
        <w:t>, taxas e pagamentos relativos aos referidos seguros correrão exclusivamente por conta e responsabilidade da Contratada, inclusive à franquia incidente em caso de sinistro.</w:t>
      </w:r>
    </w:p>
    <w:p w14:paraId="1C60FCB1" w14:textId="3AEA8310" w:rsidR="004A67FF" w:rsidRPr="004F3EEB" w:rsidRDefault="004A67FF" w:rsidP="00E675C3">
      <w:pPr>
        <w:pStyle w:val="Estilo7"/>
      </w:pPr>
      <w:r w:rsidRPr="004F3EEB">
        <w:t>A Contratada responderá pelos danos, de qualquer natureza, que venham a sofrer os materiais e bens transportados, em razão de ação ou omissão de prepostos ou de quem em seu nome agir.</w:t>
      </w:r>
    </w:p>
    <w:p w14:paraId="5CB1038C" w14:textId="51B2CC03" w:rsidR="004A67FF" w:rsidRPr="004F3EEB" w:rsidRDefault="004A67FF" w:rsidP="00807DF1">
      <w:pPr>
        <w:pStyle w:val="Estilo7"/>
      </w:pPr>
      <w:r w:rsidRPr="004F3EEB">
        <w:t>A carga (materiais e bens) desaparecida ou danificada deverá ser substituída por outra de idênticas características, no prazo de 30 (trinta) dias corridos, prorrogáveis a critério da Administração, desde que devidamente fundamentado o motivo.</w:t>
      </w:r>
    </w:p>
    <w:p w14:paraId="4ADC4E80" w14:textId="534968B4" w:rsidR="004A67FF" w:rsidRPr="004F3EEB" w:rsidRDefault="004A67FF" w:rsidP="00735E05">
      <w:pPr>
        <w:pStyle w:val="Nivel3"/>
        <w:ind w:left="709"/>
      </w:pPr>
      <w:r w:rsidRPr="004F3EEB">
        <w:t xml:space="preserve">Na impossibilidade de substituição da carga (materiais e bens) desaparecida ou danificada, a Contratada fica obrigada ao pagamento, a título de indenização, da importância correspondente ao valor dos materiais e bens, extraviados ou danificados. </w:t>
      </w:r>
    </w:p>
    <w:p w14:paraId="248CFD0A" w14:textId="4242A485" w:rsidR="004A67FF" w:rsidRPr="004F3EEB" w:rsidRDefault="004A67FF" w:rsidP="00735E05">
      <w:pPr>
        <w:pStyle w:val="Nivel3"/>
        <w:ind w:left="709"/>
      </w:pPr>
      <w:r w:rsidRPr="004F3EEB">
        <w:t xml:space="preserve">A Contratada deverá ter como parâmetro de preço, dos materiais e bens desaparecidos ou danificados, aquele praticado no mercado local, à </w:t>
      </w:r>
      <w:proofErr w:type="spellStart"/>
      <w:r w:rsidRPr="004F3EEB">
        <w:t>épocado</w:t>
      </w:r>
      <w:proofErr w:type="spellEnd"/>
      <w:r w:rsidRPr="004F3EEB">
        <w:t xml:space="preserve"> pagamento indenizatório.</w:t>
      </w:r>
    </w:p>
    <w:p w14:paraId="225E0169" w14:textId="11AE6812" w:rsidR="004A67FF" w:rsidRPr="004F3EEB" w:rsidRDefault="004A67FF" w:rsidP="0091398C">
      <w:pPr>
        <w:pStyle w:val="Estilo7"/>
      </w:pPr>
      <w:r w:rsidRPr="004F3EEB">
        <w:t>Para a prestação dos serviços de transporte deverá ser estimado o preço, conforme especificado no quadro QUANTIDADES DE SERVIÇO A SER CONTRATADA.</w:t>
      </w:r>
    </w:p>
    <w:p w14:paraId="57495A5B" w14:textId="77777777" w:rsidR="00573B28" w:rsidRPr="004F3EEB" w:rsidRDefault="24AF65F2" w:rsidP="00FA78F0">
      <w:pPr>
        <w:pStyle w:val="Nivel01"/>
      </w:pPr>
      <w:r w:rsidRPr="004F3EEB">
        <w:t>MODELO DE GESTÃO DO CONTRATO</w:t>
      </w:r>
    </w:p>
    <w:p w14:paraId="341C33FE" w14:textId="1683F960" w:rsidR="00573B28" w:rsidRPr="004F3EEB" w:rsidRDefault="244FED63" w:rsidP="00FA78F0">
      <w:pPr>
        <w:pStyle w:val="Estilo7"/>
      </w:pPr>
      <w:r w:rsidRPr="004F3EEB">
        <w:t>O contrato deverá ser executado fielmente pelas partes, de acordo com as cláusulas avençadas e as normas da Lei nº 14.133, de 2021, e cada parte responderá pelas consequências de sua inexecução total ou parcial.</w:t>
      </w:r>
    </w:p>
    <w:p w14:paraId="37124C72" w14:textId="556DEBF6" w:rsidR="497C6F81" w:rsidRPr="004F3EEB" w:rsidRDefault="497C6F81" w:rsidP="00FA78F0">
      <w:pPr>
        <w:pStyle w:val="Nvel02"/>
      </w:pPr>
      <w:r w:rsidRPr="004F3EEB">
        <w:t xml:space="preserve">As comunicações entre o órgão ou entidade e </w:t>
      </w:r>
      <w:r w:rsidR="00DD082D" w:rsidRPr="004F3EEB">
        <w:t>o C</w:t>
      </w:r>
      <w:r w:rsidRPr="004F3EEB">
        <w:t>ontratad</w:t>
      </w:r>
      <w:r w:rsidR="00DD082D" w:rsidRPr="004F3EEB">
        <w:t>o</w:t>
      </w:r>
      <w:r w:rsidRPr="004F3EEB">
        <w:t xml:space="preserve"> devem ser realizadas por escrito sempre que o ato exigir tal formalidade, admitindo-se o uso de mensagem eletrônica para esse fim.</w:t>
      </w:r>
    </w:p>
    <w:p w14:paraId="25215AA8" w14:textId="54554905" w:rsidR="005C1570" w:rsidRPr="004F3EEB" w:rsidRDefault="497C6F81" w:rsidP="005C1570">
      <w:pPr>
        <w:pStyle w:val="Nvel02"/>
      </w:pPr>
      <w:r w:rsidRPr="004F3EEB">
        <w:t>O órgão ou entidade poderá convocar o preposto da empresa para adoção de providências que devam ser cumpridas de imediato.</w:t>
      </w:r>
    </w:p>
    <w:p w14:paraId="60E23B48" w14:textId="176EE03A" w:rsidR="44796227" w:rsidRPr="004F3EEB" w:rsidRDefault="44796227" w:rsidP="005C1570">
      <w:pPr>
        <w:pStyle w:val="Nvel1-SemNumerao"/>
      </w:pPr>
      <w:r w:rsidRPr="004F3EEB">
        <w:t>Preposto</w:t>
      </w:r>
    </w:p>
    <w:p w14:paraId="6C953F08" w14:textId="7CE4510C" w:rsidR="44796227" w:rsidRPr="004F3EEB" w:rsidRDefault="007714E5" w:rsidP="00FA78F0">
      <w:pPr>
        <w:pStyle w:val="Nvel02"/>
      </w:pPr>
      <w:r w:rsidRPr="004F3EEB">
        <w:t xml:space="preserve">O </w:t>
      </w:r>
      <w:r w:rsidR="00A4111B" w:rsidRPr="004F3EEB">
        <w:t>Contratado</w:t>
      </w:r>
      <w:r w:rsidR="44796227" w:rsidRPr="004F3EEB">
        <w:t xml:space="preserve"> designará formalmente o preposto da empresa, antes do início da prestação dos serviços, indicando no instrumento os poderes e deveres em relação à execução do objeto </w:t>
      </w:r>
      <w:r w:rsidR="00A4111B" w:rsidRPr="004F3EEB">
        <w:t>Contratado</w:t>
      </w:r>
      <w:r w:rsidR="44796227" w:rsidRPr="004F3EEB">
        <w:t>.</w:t>
      </w:r>
    </w:p>
    <w:p w14:paraId="1B61FE93" w14:textId="6EB6651C" w:rsidR="0E0DD3B6" w:rsidRPr="004F3EEB" w:rsidRDefault="007B320E" w:rsidP="00FA78F0">
      <w:pPr>
        <w:pStyle w:val="Nvel02"/>
      </w:pPr>
      <w:r w:rsidRPr="004F3EEB">
        <w:t>O Contratado deverá manter preposto da empresa disponível durante o período de execução do objeto</w:t>
      </w:r>
      <w:r w:rsidR="0E0DD3B6" w:rsidRPr="004F3EEB">
        <w:t>.</w:t>
      </w:r>
    </w:p>
    <w:p w14:paraId="54C83342" w14:textId="17F7A2FE" w:rsidR="0F363B60" w:rsidRPr="004F3EEB" w:rsidRDefault="00DD082D" w:rsidP="005C1570">
      <w:pPr>
        <w:pStyle w:val="Nvel02"/>
      </w:pPr>
      <w:r w:rsidRPr="004F3EEB">
        <w:t>O</w:t>
      </w:r>
      <w:r w:rsidR="44796227" w:rsidRPr="004F3EEB">
        <w:t xml:space="preserve"> </w:t>
      </w:r>
      <w:r w:rsidR="00A4111B" w:rsidRPr="004F3EEB">
        <w:t>Contratante</w:t>
      </w:r>
      <w:r w:rsidR="44796227" w:rsidRPr="004F3EEB">
        <w:t xml:space="preserve"> poderá recusar, desde que justificadamente, a indicação ou a manutenção do preposto da empresa, hipótese em que </w:t>
      </w:r>
      <w:r w:rsidR="007714E5" w:rsidRPr="004F3EEB">
        <w:t xml:space="preserve">o </w:t>
      </w:r>
      <w:r w:rsidR="00A4111B" w:rsidRPr="004F3EEB">
        <w:t>Contratado</w:t>
      </w:r>
      <w:r w:rsidR="007714E5" w:rsidRPr="004F3EEB">
        <w:t xml:space="preserve"> </w:t>
      </w:r>
      <w:r w:rsidR="44796227" w:rsidRPr="004F3EEB">
        <w:t>designará outro para o exercício da atividade.</w:t>
      </w:r>
    </w:p>
    <w:p w14:paraId="4F620D92" w14:textId="4CC37F16" w:rsidR="00573B28" w:rsidRPr="004F3EEB" w:rsidRDefault="244FED63" w:rsidP="00FA78F0">
      <w:pPr>
        <w:pStyle w:val="Nvel02"/>
      </w:pPr>
      <w:r w:rsidRPr="004F3EEB">
        <w:t>A execução do contrato deverá ser acompanhada e fiscalizada pelo(s) fiscal(</w:t>
      </w:r>
      <w:proofErr w:type="spellStart"/>
      <w:r w:rsidRPr="004F3EEB">
        <w:t>is</w:t>
      </w:r>
      <w:proofErr w:type="spellEnd"/>
      <w:r w:rsidRPr="004F3EEB">
        <w:t>) do contrato, ou pelos respectivos substitutos.</w:t>
      </w:r>
    </w:p>
    <w:p w14:paraId="0DD050FC" w14:textId="7E018AB2" w:rsidR="3CB0F58F" w:rsidRPr="004F3EEB" w:rsidRDefault="3CB0F58F" w:rsidP="005C1570">
      <w:pPr>
        <w:pStyle w:val="Nvel1-SemNumerao"/>
      </w:pPr>
      <w:r w:rsidRPr="004F3EEB">
        <w:t>Fiscalização Técnica</w:t>
      </w:r>
    </w:p>
    <w:p w14:paraId="0BE2EF0C" w14:textId="30F7E2FC" w:rsidR="00573B28" w:rsidRPr="004F3EEB" w:rsidRDefault="244FED63" w:rsidP="00FA78F0">
      <w:pPr>
        <w:pStyle w:val="Nvel02"/>
      </w:pPr>
      <w:r w:rsidRPr="004F3EEB">
        <w:t>O fiscal técnico do contrato acompanhará a execução do contrato, para que sejam cumpridas todas as condições estabelecidas no contrato, de modo a assegurar os melhores resultados para a Administração.</w:t>
      </w:r>
    </w:p>
    <w:p w14:paraId="3AAAF81B" w14:textId="369C65CB" w:rsidR="00573B28" w:rsidRPr="004F3EEB" w:rsidRDefault="18AF6665" w:rsidP="00FA78F0">
      <w:pPr>
        <w:pStyle w:val="Nvel02"/>
      </w:pPr>
      <w:r w:rsidRPr="004F3EEB">
        <w:lastRenderedPageBreak/>
        <w:t>O fiscal técnico do contrato anotará no histórico de gerenciamento do contrato todas as ocorrências relacionadas à execução do contrato, com a descrição do que for necessário para a regularização das faltas ou dos defeitos observados.</w:t>
      </w:r>
    </w:p>
    <w:p w14:paraId="64EF1232" w14:textId="18D765C5" w:rsidR="00573B28" w:rsidRPr="004F3EEB" w:rsidRDefault="18AF6665" w:rsidP="00FA78F0">
      <w:pPr>
        <w:pStyle w:val="Nvel02"/>
      </w:pPr>
      <w:r w:rsidRPr="004F3EEB">
        <w:t>Identificada qualquer inexatidão ou irregularidade, o fiscal técnico do contrato emitirá notificações para a correção da execução do contrato, determinando prazo para a correção.</w:t>
      </w:r>
    </w:p>
    <w:p w14:paraId="4DBE15DB" w14:textId="408830DA" w:rsidR="00573B28" w:rsidRPr="004F3EEB" w:rsidRDefault="18AF6665" w:rsidP="00FA78F0">
      <w:pPr>
        <w:pStyle w:val="Nvel02"/>
      </w:pPr>
      <w:r w:rsidRPr="004F3EEB">
        <w:t>O fiscal técnico do contrato informará ao gestor do cont</w:t>
      </w:r>
      <w:r w:rsidR="0086671C" w:rsidRPr="004F3EEB">
        <w:t>r</w:t>
      </w:r>
      <w:r w:rsidRPr="004F3EEB">
        <w:t>ato, em tempo hábil, a situação que demandar decisão ou adoção de medidas que ultrapassem sua competência, para que adote as medidas necessárias e saneadoras, se for o caso.</w:t>
      </w:r>
    </w:p>
    <w:p w14:paraId="66073CF5" w14:textId="229EA919" w:rsidR="00573B28" w:rsidRPr="004F3EEB" w:rsidRDefault="18AF6665" w:rsidP="00FA78F0">
      <w:pPr>
        <w:pStyle w:val="Nvel02"/>
      </w:pPr>
      <w:r w:rsidRPr="004F3EEB">
        <w:t>No caso de ocorrências que possam inviabilizar a execução do contrato nas datas aprazadas, o fiscal técnico do contrato comunicará o fato imediatamente ao gestor do contrato</w:t>
      </w:r>
      <w:r w:rsidR="009B233B" w:rsidRPr="004F3EEB">
        <w:t>.</w:t>
      </w:r>
    </w:p>
    <w:p w14:paraId="667C8F5C" w14:textId="098A79F2" w:rsidR="78567835" w:rsidRPr="004F3EEB" w:rsidRDefault="78567835" w:rsidP="00FA78F0">
      <w:pPr>
        <w:pStyle w:val="Nvel02"/>
      </w:pPr>
      <w:r w:rsidRPr="004F3EEB">
        <w:t>A fiscalização de que trata esta cláusula não exclui nem reduz a responsabilidade d</w:t>
      </w:r>
      <w:r w:rsidR="006F07A6" w:rsidRPr="004F3EEB">
        <w:t>o</w:t>
      </w:r>
      <w:r w:rsidRPr="004F3EEB">
        <w:t xml:space="preserve"> </w:t>
      </w:r>
      <w:r w:rsidR="00A4111B" w:rsidRPr="004F3EEB">
        <w:t>Contratado</w:t>
      </w:r>
      <w:r w:rsidRPr="004F3EEB">
        <w:t>, inclusive perante terceiros, por qualquer irregularidade, ainda que resultante de imperfeições técnicas, vícios redibitórios, ou emprego de material inadequado ou de qualidade inferior e, na ocorrência desta, não implica corresponsabilidade d</w:t>
      </w:r>
      <w:r w:rsidR="00CD72FB" w:rsidRPr="004F3EEB">
        <w:t>o</w:t>
      </w:r>
      <w:r w:rsidRPr="004F3EEB">
        <w:t xml:space="preserve"> Contratante ou de seus agentes, gestores e fiscais, de conformidade. </w:t>
      </w:r>
    </w:p>
    <w:p w14:paraId="5DE7D320" w14:textId="77777777" w:rsidR="00F008BE" w:rsidRPr="004F3EEB" w:rsidRDefault="78567835" w:rsidP="00080ED6">
      <w:pPr>
        <w:pStyle w:val="Nvel02"/>
      </w:pPr>
      <w:r w:rsidRPr="004F3EEB">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3E156EB6" w14:textId="219B4A85" w:rsidR="00C34320" w:rsidRPr="004F3EEB" w:rsidRDefault="00F008BE" w:rsidP="00080ED6">
      <w:pPr>
        <w:pStyle w:val="Nvel02"/>
      </w:pPr>
      <w:r w:rsidRPr="004F3EEB">
        <w:rPr>
          <w:bCs/>
        </w:rPr>
        <w:t>O fiscal técnico do contrato comunicará ao gestor do contrato, em tempo hábil, o término do contrato sob sua responsabilidade, com vistas à tempestiva renovação ou à prorrogação contratual</w:t>
      </w:r>
      <w:r w:rsidR="78567835" w:rsidRPr="004F3EEB">
        <w:t>.</w:t>
      </w:r>
    </w:p>
    <w:p w14:paraId="6FB194EF" w14:textId="53CD58F1" w:rsidR="00573B28" w:rsidRPr="004F3EEB" w:rsidRDefault="5DA3933E" w:rsidP="005C1570">
      <w:pPr>
        <w:pStyle w:val="Nvel1-SemNumerao"/>
      </w:pPr>
      <w:r w:rsidRPr="004F3EEB">
        <w:t>Fiscalização Administrativa</w:t>
      </w:r>
    </w:p>
    <w:p w14:paraId="5B0114C4" w14:textId="299CEC89" w:rsidR="00573B28" w:rsidRPr="004F3EEB" w:rsidRDefault="244FED63" w:rsidP="00FA78F0">
      <w:pPr>
        <w:pStyle w:val="Nvel02"/>
      </w:pPr>
      <w:r w:rsidRPr="004F3EEB">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E41E487" w14:textId="78B2EDED" w:rsidR="244FED63" w:rsidRPr="004F3EEB" w:rsidRDefault="244FED63" w:rsidP="00FA78F0">
      <w:pPr>
        <w:pStyle w:val="Nvel02"/>
      </w:pPr>
      <w:r w:rsidRPr="004F3EEB">
        <w:t>Caso ocorra descumprimento das obrigações contratuais, o fiscal administrativo do contrato atuará tempestivamente na solução do problema, reportando ao gestor do contrato para que tome as providências cabíveis, quando ultrapassar a sua competência</w:t>
      </w:r>
      <w:r w:rsidR="009B233B" w:rsidRPr="004F3EEB">
        <w:t>.</w:t>
      </w:r>
    </w:p>
    <w:p w14:paraId="06140A49" w14:textId="77777777" w:rsidR="006773FC" w:rsidRPr="004F3EEB" w:rsidRDefault="006773FC" w:rsidP="006773FC">
      <w:pPr>
        <w:pStyle w:val="Nvel1-SemNumerao"/>
      </w:pPr>
      <w:r w:rsidRPr="004F3EEB">
        <w:t>Gestor do Contrato</w:t>
      </w:r>
    </w:p>
    <w:p w14:paraId="49DB55CE" w14:textId="77777777" w:rsidR="006773FC" w:rsidRPr="004F3EEB" w:rsidRDefault="006773FC" w:rsidP="006773FC">
      <w:pPr>
        <w:pStyle w:val="Nvel02"/>
      </w:pPr>
      <w:r w:rsidRPr="004F3EEB">
        <w:t>Cabe ao gestor do contrato:</w:t>
      </w:r>
    </w:p>
    <w:p w14:paraId="7E779E04" w14:textId="77777777" w:rsidR="006773FC" w:rsidRPr="004F3EEB" w:rsidRDefault="006773FC" w:rsidP="006773FC">
      <w:pPr>
        <w:pStyle w:val="Nivel3"/>
        <w:numPr>
          <w:ilvl w:val="2"/>
          <w:numId w:val="9"/>
        </w:numPr>
        <w:ind w:left="284" w:firstLine="0"/>
      </w:pPr>
      <w:r w:rsidRPr="004F3EEB">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4DF60C05" w14:textId="77777777" w:rsidR="006773FC" w:rsidRPr="004F3EEB" w:rsidRDefault="006773FC" w:rsidP="006773FC">
      <w:pPr>
        <w:pStyle w:val="Nivel3"/>
        <w:numPr>
          <w:ilvl w:val="2"/>
          <w:numId w:val="9"/>
        </w:numPr>
        <w:ind w:left="284" w:firstLine="0"/>
      </w:pPr>
      <w:r w:rsidRPr="004F3EEB">
        <w:t>acompanhar os registros realizados pelos fiscais do contrato, de todas as ocorrências relacionadas à execução do contrato e as medidas adotadas, informando, se for o caso, à autoridade superior àquelas que ultrapassarem a sua competência.</w:t>
      </w:r>
    </w:p>
    <w:p w14:paraId="7337EC5D" w14:textId="77777777" w:rsidR="006773FC" w:rsidRPr="004F3EEB" w:rsidRDefault="006773FC" w:rsidP="006773FC">
      <w:pPr>
        <w:pStyle w:val="Nivel3"/>
        <w:numPr>
          <w:ilvl w:val="2"/>
          <w:numId w:val="9"/>
        </w:numPr>
        <w:ind w:left="284" w:firstLine="0"/>
      </w:pPr>
      <w:r w:rsidRPr="004F3EEB">
        <w:t>acompanhar a manutenção das condições de habilitação da contratada, para fins de empenho de despesa e pagamento, e anotará os problemas que obstem o fluxo normal da liquidação e do pagamento da despesa no relatório de riscos eventuais.</w:t>
      </w:r>
    </w:p>
    <w:p w14:paraId="43738FBD" w14:textId="77777777" w:rsidR="006773FC" w:rsidRPr="004F3EEB" w:rsidRDefault="006773FC" w:rsidP="006773FC">
      <w:pPr>
        <w:pStyle w:val="Nivel3"/>
        <w:numPr>
          <w:ilvl w:val="2"/>
          <w:numId w:val="9"/>
        </w:numPr>
        <w:ind w:left="284" w:firstLine="0"/>
      </w:pPr>
      <w:r w:rsidRPr="004F3EEB">
        <w:t>emitir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435E2B7D" w14:textId="77777777" w:rsidR="006773FC" w:rsidRPr="004F3EEB" w:rsidRDefault="006773FC" w:rsidP="006773FC">
      <w:pPr>
        <w:pStyle w:val="Nivel3"/>
        <w:numPr>
          <w:ilvl w:val="2"/>
          <w:numId w:val="9"/>
        </w:numPr>
        <w:ind w:left="284" w:firstLine="0"/>
      </w:pPr>
      <w:r w:rsidRPr="004F3EEB">
        <w:lastRenderedPageBreak/>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0EB72E7C" w14:textId="77777777" w:rsidR="006773FC" w:rsidRPr="004F3EEB" w:rsidRDefault="006773FC" w:rsidP="006773FC">
      <w:pPr>
        <w:pStyle w:val="Nivel3"/>
        <w:numPr>
          <w:ilvl w:val="2"/>
          <w:numId w:val="9"/>
        </w:numPr>
        <w:ind w:left="284" w:firstLine="0"/>
      </w:pPr>
      <w:r w:rsidRPr="004F3EEB">
        <w:t>elaborar relatório final com informações sobre a consecução dos objetivos que tenham justificado a contratação e eventuais condutas a serem adotadas para o aprimoramento das atividades da Administração.</w:t>
      </w:r>
    </w:p>
    <w:p w14:paraId="247EF6E2" w14:textId="43052D2F" w:rsidR="006773FC" w:rsidRPr="004F3EEB" w:rsidRDefault="006773FC" w:rsidP="006773FC">
      <w:pPr>
        <w:pStyle w:val="Nivel3"/>
        <w:numPr>
          <w:ilvl w:val="2"/>
          <w:numId w:val="9"/>
        </w:numPr>
        <w:ind w:left="284" w:firstLine="0"/>
      </w:pPr>
      <w:r w:rsidRPr="004F3EEB">
        <w:t xml:space="preserve">enviar a documentação pertinente ao setor de contratos para a formalização dos procedimentos de liquidação e pagamento, </w:t>
      </w:r>
      <w:r w:rsidR="001F3879" w:rsidRPr="004F3EEB">
        <w:t>com a indicação expressa de que o valor da Nota Fiscal emitida pela contratada confere com o valor dimensionado pela fiscalização e gestão no recebimento definitivo do serviço</w:t>
      </w:r>
      <w:r w:rsidRPr="004F3EEB">
        <w:t>.</w:t>
      </w:r>
    </w:p>
    <w:p w14:paraId="35D1F98B" w14:textId="77777777" w:rsidR="006773FC" w:rsidRPr="004F3EEB" w:rsidRDefault="006773FC" w:rsidP="006773FC">
      <w:pPr>
        <w:pStyle w:val="Nivel3"/>
        <w:numPr>
          <w:ilvl w:val="2"/>
          <w:numId w:val="9"/>
        </w:numPr>
        <w:ind w:left="284" w:firstLine="0"/>
      </w:pPr>
      <w:r w:rsidRPr="004F3EEB">
        <w:t>receber e dar encaminhamento imediato:</w:t>
      </w:r>
    </w:p>
    <w:p w14:paraId="535F213C" w14:textId="77777777" w:rsidR="006773FC" w:rsidRPr="004F3EEB" w:rsidRDefault="006773FC" w:rsidP="006773FC">
      <w:pPr>
        <w:pStyle w:val="Nivel4"/>
        <w:numPr>
          <w:ilvl w:val="3"/>
          <w:numId w:val="9"/>
        </w:numPr>
        <w:ind w:left="567" w:firstLine="0"/>
      </w:pPr>
      <w:r w:rsidRPr="004F3EEB">
        <w:t xml:space="preserve">às denúncias de discriminação, violência e assédio no ambiente de trabalho, conforme o art. 2º, inciso III, do Decreto n.º 12.174/2024; </w:t>
      </w:r>
    </w:p>
    <w:p w14:paraId="038AEF8A" w14:textId="77777777" w:rsidR="006773FC" w:rsidRPr="004F3EEB" w:rsidRDefault="006773FC" w:rsidP="006773FC">
      <w:pPr>
        <w:pStyle w:val="Nivel4"/>
        <w:numPr>
          <w:ilvl w:val="3"/>
          <w:numId w:val="9"/>
        </w:numPr>
        <w:ind w:left="567" w:firstLine="0"/>
      </w:pPr>
      <w:r w:rsidRPr="004F3EEB">
        <w:t>à notificação formal de que a empresa contratada está descumprindo suas obrigações trabalhistas, enviada pelo trabalhador, sindicato, Ministério do Trabalho, Ministério Público, Defensoria Pública ou por qualquer outro meio idôneo.</w:t>
      </w:r>
    </w:p>
    <w:p w14:paraId="06A0FBE0" w14:textId="77777777" w:rsidR="00573B28" w:rsidRPr="004F3EEB" w:rsidRDefault="5DA070A6" w:rsidP="00FA78F0">
      <w:pPr>
        <w:pStyle w:val="Nivel01"/>
      </w:pPr>
      <w:r w:rsidRPr="004F3EEB">
        <w:t>CRITÉRIOS DE MEDIÇÃO E PAGAMENTO</w:t>
      </w:r>
    </w:p>
    <w:p w14:paraId="33507664" w14:textId="12354614" w:rsidR="00513896" w:rsidRPr="004F3EEB" w:rsidRDefault="00A47E40" w:rsidP="00D273DA">
      <w:pPr>
        <w:pStyle w:val="Nvel02"/>
      </w:pPr>
      <w:r w:rsidRPr="004F3EEB">
        <w:t>A avaliação da execução do objeto utilizará o Instrumento de Medição de Resultado (IMR), conforme previsto em Anexo</w:t>
      </w:r>
      <w:r w:rsidR="00513896" w:rsidRPr="004F3EEB">
        <w:t>, cuja utilização não impede a aplicação concomitante de outros mecanismos para a avaliação da prestação dos serviços.</w:t>
      </w:r>
    </w:p>
    <w:p w14:paraId="141B69A3" w14:textId="55F8EAA4" w:rsidR="00573B28" w:rsidRPr="004F3EEB" w:rsidRDefault="244FED63" w:rsidP="00FA78F0">
      <w:pPr>
        <w:pStyle w:val="Nvel02"/>
      </w:pPr>
      <w:r w:rsidRPr="004F3EEB">
        <w:t xml:space="preserve">Será indicada a retenção ou glosa no pagamento, proporcional à irregularidade verificada, sem prejuízo das sanções cabíveis, caso se constate que </w:t>
      </w:r>
      <w:r w:rsidR="002217D6" w:rsidRPr="004F3EEB">
        <w:t xml:space="preserve">o </w:t>
      </w:r>
      <w:r w:rsidR="00A4111B" w:rsidRPr="004F3EEB">
        <w:t>Contratado</w:t>
      </w:r>
      <w:r w:rsidRPr="004F3EEB">
        <w:t>:</w:t>
      </w:r>
    </w:p>
    <w:p w14:paraId="3FAF2879" w14:textId="78ED8B43" w:rsidR="00573B28" w:rsidRPr="004F3EEB" w:rsidRDefault="3FC4A8B7" w:rsidP="00FE21F3">
      <w:pPr>
        <w:pStyle w:val="Nivel3"/>
      </w:pPr>
      <w:r w:rsidRPr="004F3EEB">
        <w:t>não produzi</w:t>
      </w:r>
      <w:r w:rsidR="002217D6" w:rsidRPr="004F3EEB">
        <w:t xml:space="preserve">u </w:t>
      </w:r>
      <w:r w:rsidRPr="004F3EEB">
        <w:t>os resultados acordados,</w:t>
      </w:r>
    </w:p>
    <w:p w14:paraId="55E1BAD2" w14:textId="5FF50091" w:rsidR="00573B28" w:rsidRPr="004F3EEB" w:rsidRDefault="244FED63" w:rsidP="00FE21F3">
      <w:pPr>
        <w:pStyle w:val="Nivel3"/>
      </w:pPr>
      <w:r w:rsidRPr="004F3EEB">
        <w:t>deix</w:t>
      </w:r>
      <w:r w:rsidR="002217D6" w:rsidRPr="004F3EEB">
        <w:t>ou</w:t>
      </w:r>
      <w:r w:rsidRPr="004F3EEB">
        <w:t xml:space="preserve"> de executar, ou não execut</w:t>
      </w:r>
      <w:r w:rsidR="002217D6" w:rsidRPr="004F3EEB">
        <w:t>ou</w:t>
      </w:r>
      <w:r w:rsidRPr="004F3EEB">
        <w:t xml:space="preserve"> com a qualidade mínima exigida as atividades contratadas; ou</w:t>
      </w:r>
    </w:p>
    <w:p w14:paraId="194791AA" w14:textId="5515EECF" w:rsidR="00573B28" w:rsidRPr="004F3EEB" w:rsidRDefault="244FED63" w:rsidP="00FE21F3">
      <w:pPr>
        <w:pStyle w:val="Nivel3"/>
      </w:pPr>
      <w:r w:rsidRPr="004F3EEB">
        <w:t>deix</w:t>
      </w:r>
      <w:r w:rsidR="002217D6" w:rsidRPr="004F3EEB">
        <w:t xml:space="preserve">ou </w:t>
      </w:r>
      <w:r w:rsidRPr="004F3EEB">
        <w:t xml:space="preserve">de utilizar materiais e recursos humanos exigidos para a execução do serviço, ou </w:t>
      </w:r>
      <w:r w:rsidR="002217D6" w:rsidRPr="004F3EEB">
        <w:t xml:space="preserve">os utilizou </w:t>
      </w:r>
      <w:r w:rsidRPr="004F3EEB">
        <w:t>com qualidade ou quantidade inferior à demandada.</w:t>
      </w:r>
    </w:p>
    <w:p w14:paraId="5235E42E" w14:textId="34878EFA" w:rsidR="00573B28" w:rsidRPr="004F3EEB" w:rsidRDefault="244FED63" w:rsidP="005C1570">
      <w:pPr>
        <w:pStyle w:val="Nvel1-SemNumerao"/>
      </w:pPr>
      <w:r w:rsidRPr="004F3EEB">
        <w:t>Do recebimento</w:t>
      </w:r>
    </w:p>
    <w:p w14:paraId="787FAA99" w14:textId="47AB99BD" w:rsidR="00573B28" w:rsidRPr="004F3EEB" w:rsidRDefault="244FED63" w:rsidP="00FA78F0">
      <w:pPr>
        <w:pStyle w:val="Nvel02"/>
        <w:rPr>
          <w:lang w:eastAsia="en-US"/>
        </w:rPr>
      </w:pPr>
      <w:r w:rsidRPr="004F3EEB">
        <w:t>O</w:t>
      </w:r>
      <w:r w:rsidRPr="004F3EEB">
        <w:rPr>
          <w:lang w:eastAsia="en-US"/>
        </w:rPr>
        <w:t xml:space="preserve">s serviços serão recebidos provisoriamente, no prazo de </w:t>
      </w:r>
      <w:r w:rsidR="007B320E" w:rsidRPr="004F3EEB">
        <w:t>10 (dez) dias úteis</w:t>
      </w:r>
      <w:r w:rsidRPr="004F3EEB">
        <w:rPr>
          <w:lang w:eastAsia="en-US"/>
        </w:rPr>
        <w:t>, pelos fiscais técnico e administrativo, mediante termos detalhados, quando verificado o cumprimento das exigências de caráter técnico e administrativo.</w:t>
      </w:r>
    </w:p>
    <w:p w14:paraId="54C0B361" w14:textId="01DBA35A" w:rsidR="00573B28" w:rsidRPr="004F3EEB" w:rsidRDefault="244FED63" w:rsidP="00FA78F0">
      <w:pPr>
        <w:pStyle w:val="Nvel02"/>
        <w:rPr>
          <w:lang w:eastAsia="en-US"/>
        </w:rPr>
      </w:pPr>
      <w:r w:rsidRPr="004F3EEB">
        <w:rPr>
          <w:lang w:eastAsia="en-US"/>
        </w:rPr>
        <w:t xml:space="preserve">O prazo </w:t>
      </w:r>
      <w:r w:rsidR="00502761" w:rsidRPr="004F3EEB">
        <w:rPr>
          <w:lang w:eastAsia="en-US"/>
        </w:rPr>
        <w:t>para recebimento provisório</w:t>
      </w:r>
      <w:r w:rsidRPr="004F3EEB">
        <w:rPr>
          <w:lang w:eastAsia="en-US"/>
        </w:rPr>
        <w:t xml:space="preserve"> será contado do recebimento de comunicação de cobrança oriunda do </w:t>
      </w:r>
      <w:r w:rsidR="00A4111B" w:rsidRPr="004F3EEB">
        <w:rPr>
          <w:lang w:eastAsia="en-US"/>
        </w:rPr>
        <w:t>Contratado</w:t>
      </w:r>
      <w:r w:rsidRPr="004F3EEB">
        <w:rPr>
          <w:lang w:eastAsia="en-US"/>
        </w:rPr>
        <w:t xml:space="preserve"> com a comprovação da prestação dos serviços a que se referem a parcela a ser paga.</w:t>
      </w:r>
    </w:p>
    <w:p w14:paraId="74C47B18" w14:textId="484E49FF" w:rsidR="00573B28" w:rsidRPr="004F3EEB" w:rsidRDefault="244FED63" w:rsidP="00FA78F0">
      <w:pPr>
        <w:pStyle w:val="Nvel02"/>
        <w:rPr>
          <w:lang w:eastAsia="en-US"/>
        </w:rPr>
      </w:pPr>
      <w:r w:rsidRPr="004F3EEB">
        <w:rPr>
          <w:lang w:eastAsia="en-US"/>
        </w:rPr>
        <w:t>O fiscal técnico do contrato realizará o recebimento provisório do objeto do contrato mediante termo detalhado que comprove o cumprimento das exigências de caráter técnico.</w:t>
      </w:r>
    </w:p>
    <w:p w14:paraId="30B332DE" w14:textId="19CFB657" w:rsidR="00573B28" w:rsidRPr="004F3EEB" w:rsidRDefault="244FED63" w:rsidP="00FA78F0">
      <w:pPr>
        <w:pStyle w:val="Nvel02"/>
        <w:rPr>
          <w:lang w:eastAsia="en-US"/>
        </w:rPr>
      </w:pPr>
      <w:r w:rsidRPr="004F3EEB">
        <w:rPr>
          <w:lang w:eastAsia="en-US"/>
        </w:rPr>
        <w:t>O fiscal administrativo do contrato realizará o recebimento provisório do objeto do contrato mediante termo detalhado que comprove o cumprimento das exigências de caráter administrativo.</w:t>
      </w:r>
    </w:p>
    <w:p w14:paraId="65B33EE5" w14:textId="77777777" w:rsidR="00573B28" w:rsidRPr="004F3EEB" w:rsidRDefault="244FED63" w:rsidP="00FA78F0">
      <w:pPr>
        <w:pStyle w:val="Nvel02"/>
        <w:rPr>
          <w:lang w:eastAsia="en-US"/>
        </w:rPr>
      </w:pPr>
      <w:r w:rsidRPr="004F3EEB">
        <w:rPr>
          <w:lang w:eastAsia="en-US"/>
        </w:rPr>
        <w:t>O fiscal setorial do contrato, quando houver, realizará o recebimento provisório sob o ponto de vista técnico e administrativo.</w:t>
      </w:r>
    </w:p>
    <w:p w14:paraId="7E4BB60B" w14:textId="5EB2CE17" w:rsidR="00A9459E" w:rsidRPr="004F3EEB" w:rsidRDefault="00A9459E" w:rsidP="00FA78F0">
      <w:pPr>
        <w:pStyle w:val="Nvel02"/>
        <w:rPr>
          <w:lang w:eastAsia="en-US"/>
        </w:rPr>
      </w:pPr>
      <w:r w:rsidRPr="004F3EEB">
        <w:rPr>
          <w:lang w:eastAsia="en-US"/>
        </w:rPr>
        <w:t xml:space="preserve">Para efeito de recebimento provisório, </w:t>
      </w:r>
      <w:r w:rsidR="00AA5B6D" w:rsidRPr="004F3EEB">
        <w:rPr>
          <w:bCs/>
          <w:lang w:eastAsia="en-US"/>
        </w:rPr>
        <w:t>para fins de faturamento</w:t>
      </w:r>
      <w:r w:rsidRPr="004F3EEB">
        <w:rPr>
          <w:lang w:eastAsia="en-US"/>
        </w:rPr>
        <w:t xml:space="preserve">,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w:t>
      </w:r>
    </w:p>
    <w:p w14:paraId="5C72070A" w14:textId="457758EF" w:rsidR="0B4B9684" w:rsidRPr="004F3EEB" w:rsidRDefault="00FD49D2" w:rsidP="00FA78F0">
      <w:pPr>
        <w:pStyle w:val="Nvel02"/>
      </w:pPr>
      <w:r w:rsidRPr="004F3EEB">
        <w:lastRenderedPageBreak/>
        <w:t>A</w:t>
      </w:r>
      <w:r w:rsidR="0B4B9684" w:rsidRPr="004F3EEB">
        <w:t>o final de cada período</w:t>
      </w:r>
      <w:r w:rsidR="007A5F2F" w:rsidRPr="004F3EEB">
        <w:t>/evento</w:t>
      </w:r>
      <w:r w:rsidR="0B4B9684" w:rsidRPr="004F3EEB">
        <w:t xml:space="preserve"> </w:t>
      </w:r>
      <w:r w:rsidR="00032612" w:rsidRPr="004F3EEB">
        <w:t>de faturamento</w:t>
      </w:r>
      <w:r w:rsidR="00FF40B8" w:rsidRPr="004F3EEB">
        <w:t>:</w:t>
      </w:r>
    </w:p>
    <w:p w14:paraId="20070645" w14:textId="6F4FC210" w:rsidR="0B4B9684" w:rsidRPr="004F3EEB" w:rsidRDefault="0B4B9684" w:rsidP="007D1258">
      <w:pPr>
        <w:pStyle w:val="Nivel3"/>
      </w:pPr>
      <w:r w:rsidRPr="004F3EEB">
        <w:t>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B36D7DD" w14:textId="1484AA00" w:rsidR="2F36283D" w:rsidRPr="004F3EEB" w:rsidRDefault="2AB1CD83" w:rsidP="00FA78F0">
      <w:pPr>
        <w:pStyle w:val="Nvel02"/>
      </w:pPr>
      <w:r w:rsidRPr="004F3EEB">
        <w:t>Será considerado como ocorrido o recebimento provisório com a entrega do termo detalhado ou, em havendo mais de um a ser feito, com a entrega do último.</w:t>
      </w:r>
    </w:p>
    <w:p w14:paraId="6F2ACE03" w14:textId="621676AE" w:rsidR="00573B28" w:rsidRPr="004F3EEB" w:rsidRDefault="244FED63" w:rsidP="00FA78F0">
      <w:pPr>
        <w:pStyle w:val="Nvel02"/>
        <w:rPr>
          <w:lang w:eastAsia="en-US"/>
        </w:rPr>
      </w:pPr>
      <w:r w:rsidRPr="004F3EEB">
        <w:rPr>
          <w:lang w:eastAsia="en-US"/>
        </w:rPr>
        <w:t xml:space="preserve">O </w:t>
      </w:r>
      <w:r w:rsidR="00A4111B" w:rsidRPr="004F3EEB">
        <w:rPr>
          <w:lang w:eastAsia="en-US"/>
        </w:rPr>
        <w:t>Contratado</w:t>
      </w:r>
      <w:r w:rsidRPr="004F3EEB">
        <w:rPr>
          <w:lang w:eastAsia="en-US"/>
        </w:rPr>
        <w:t xml:space="preserve"> fica obrigad</w:t>
      </w:r>
      <w:r w:rsidR="1243567E" w:rsidRPr="004F3EEB">
        <w:rPr>
          <w:lang w:eastAsia="en-US"/>
        </w:rPr>
        <w:t>o</w:t>
      </w:r>
      <w:r w:rsidRPr="004F3EEB">
        <w:rPr>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E0259" w:rsidRPr="004F3EEB">
        <w:rPr>
          <w:lang w:eastAsia="en-US"/>
        </w:rPr>
        <w:t>recebimento provisório</w:t>
      </w:r>
      <w:r w:rsidRPr="004F3EEB">
        <w:rPr>
          <w:lang w:eastAsia="en-US"/>
        </w:rPr>
        <w:t>.</w:t>
      </w:r>
    </w:p>
    <w:p w14:paraId="582E3416" w14:textId="77452059" w:rsidR="00573B28" w:rsidRPr="004F3EEB" w:rsidRDefault="244FED63" w:rsidP="00FA78F0">
      <w:pPr>
        <w:pStyle w:val="Nvel02"/>
        <w:rPr>
          <w:lang w:eastAsia="en-US"/>
        </w:rPr>
      </w:pPr>
      <w:r w:rsidRPr="004F3EEB">
        <w:rPr>
          <w:lang w:eastAsia="en-US"/>
        </w:rPr>
        <w:t xml:space="preserve">A fiscalização não efetuará o ateste da última e/ou única medição de serviços até que sejam sanadas todas as eventuais pendências que possam vir a ser apontadas no </w:t>
      </w:r>
      <w:r w:rsidR="00EE0259" w:rsidRPr="004F3EEB">
        <w:rPr>
          <w:lang w:eastAsia="en-US"/>
        </w:rPr>
        <w:t>recebimento provisório</w:t>
      </w:r>
      <w:r w:rsidRPr="004F3EEB">
        <w:rPr>
          <w:lang w:eastAsia="en-US"/>
        </w:rPr>
        <w:t>.</w:t>
      </w:r>
    </w:p>
    <w:p w14:paraId="7F911883" w14:textId="77777777" w:rsidR="00573B28" w:rsidRPr="004F3EEB" w:rsidRDefault="244FED63" w:rsidP="00FA78F0">
      <w:pPr>
        <w:pStyle w:val="Nvel02"/>
        <w:rPr>
          <w:lang w:eastAsia="en-US"/>
        </w:rPr>
      </w:pPr>
      <w:r w:rsidRPr="004F3EEB">
        <w:rPr>
          <w:lang w:eastAsia="en-US"/>
        </w:rPr>
        <w:t>O recebimento provisório também ficará sujeito, quando cabível, à conclusão de todos os testes de campo e à entrega dos Manuais e Instruções exigíveis.</w:t>
      </w:r>
    </w:p>
    <w:p w14:paraId="7FCB98D4" w14:textId="77777777" w:rsidR="00573B28" w:rsidRPr="004F3EEB" w:rsidRDefault="244FED63" w:rsidP="00FA78F0">
      <w:pPr>
        <w:pStyle w:val="Nvel02"/>
        <w:rPr>
          <w:lang w:eastAsia="en-US"/>
        </w:rPr>
      </w:pPr>
      <w:r w:rsidRPr="004F3EEB">
        <w:rPr>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4F3EEB" w:rsidRDefault="244FED63" w:rsidP="00FA78F0">
      <w:pPr>
        <w:pStyle w:val="Nvel02"/>
        <w:rPr>
          <w:lang w:eastAsia="en-US"/>
        </w:rPr>
      </w:pPr>
      <w:r w:rsidRPr="004F3EEB">
        <w:rPr>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337DE678" w:rsidR="00573B28" w:rsidRPr="004F3EEB" w:rsidRDefault="244FED63" w:rsidP="00FA78F0">
      <w:pPr>
        <w:pStyle w:val="Nvel02"/>
        <w:rPr>
          <w:lang w:eastAsia="en-US"/>
        </w:rPr>
      </w:pPr>
      <w:r w:rsidRPr="004F3EEB">
        <w:rPr>
          <w:lang w:eastAsia="en-US"/>
        </w:rPr>
        <w:t xml:space="preserve">Os serviços serão recebidos definitivamente no prazo de </w:t>
      </w:r>
      <w:r w:rsidR="007B320E" w:rsidRPr="004F3EEB">
        <w:t>10 (dez) dias úteis</w:t>
      </w:r>
      <w:r w:rsidRPr="004F3EEB">
        <w:rPr>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2D3D9E4" w:rsidR="00573B28" w:rsidRPr="004F3EEB" w:rsidRDefault="244FED63" w:rsidP="007D1258">
      <w:pPr>
        <w:pStyle w:val="Nivel3"/>
      </w:pPr>
      <w:r w:rsidRPr="004F3EEB">
        <w:t xml:space="preserve">Emitir documento comprobatório da avaliação realizada pelos fiscais técnico, administrativo e setorial, quando houver, no cumprimento de obrigações assumidas pelo </w:t>
      </w:r>
      <w:r w:rsidR="00A4111B" w:rsidRPr="004F3EEB">
        <w:t>Contratado</w:t>
      </w:r>
      <w:r w:rsidRPr="004F3EEB">
        <w:t>, com menção ao seu desempenho na execução contratual, baseado em indicadores objetivamente definidos e aferidos, e a eventuais penalidades aplicadas, devendo constar do cadastro de atesto de cumprimento de obrigações, conforme regulamento.</w:t>
      </w:r>
    </w:p>
    <w:p w14:paraId="2D18C931" w14:textId="645AC0CA" w:rsidR="00573B28" w:rsidRPr="004F3EEB" w:rsidRDefault="244FED63" w:rsidP="007D1258">
      <w:pPr>
        <w:pStyle w:val="Nivel3"/>
      </w:pPr>
      <w:r w:rsidRPr="004F3EEB">
        <w:t xml:space="preserve">Realizar a análise dos relatórios e de toda a documentação apresentada pela fiscalização e, caso haja irregularidades que impeçam a liquidação e o pagamento da despesa, indicar as cláusulas contratuais pertinentes, solicitando </w:t>
      </w:r>
      <w:r w:rsidR="00EE0259" w:rsidRPr="004F3EEB">
        <w:t xml:space="preserve">ao </w:t>
      </w:r>
      <w:r w:rsidR="00A4111B" w:rsidRPr="004F3EEB">
        <w:t>Contratado</w:t>
      </w:r>
      <w:r w:rsidRPr="004F3EEB">
        <w:t>, por escrito, as respectivas correções;</w:t>
      </w:r>
    </w:p>
    <w:p w14:paraId="2AEB3657" w14:textId="2D80F156" w:rsidR="00573B28" w:rsidRPr="004F3EEB" w:rsidRDefault="244FED63" w:rsidP="007D1258">
      <w:pPr>
        <w:pStyle w:val="Nivel3"/>
      </w:pPr>
      <w:r w:rsidRPr="004F3EEB">
        <w:t xml:space="preserve">Emitir Termo </w:t>
      </w:r>
      <w:r w:rsidR="383B1E6E" w:rsidRPr="004F3EEB">
        <w:t>Detalhado</w:t>
      </w:r>
      <w:r w:rsidRPr="004F3EEB">
        <w:t xml:space="preserve"> para efeito de recebimento definitivo dos serviços prestados, com base nos relatórios e documentações apresentadas; e</w:t>
      </w:r>
    </w:p>
    <w:p w14:paraId="1C9083C5" w14:textId="77777777" w:rsidR="00573B28" w:rsidRPr="004F3EEB" w:rsidRDefault="244FED63" w:rsidP="007D1258">
      <w:pPr>
        <w:pStyle w:val="Nivel3"/>
      </w:pPr>
      <w:r w:rsidRPr="004F3EEB">
        <w:t>Comunicar a empresa para que emita a Nota Fiscal ou Fatura, com o valor exato dimensionado pela fiscalização.</w:t>
      </w:r>
    </w:p>
    <w:p w14:paraId="6F1BE013" w14:textId="77777777" w:rsidR="00573B28" w:rsidRPr="004F3EEB" w:rsidRDefault="244FED63" w:rsidP="007D1258">
      <w:pPr>
        <w:pStyle w:val="Nivel3"/>
      </w:pPr>
      <w:r w:rsidRPr="004F3EEB">
        <w:t>Enviar a documentação pertinente ao setor de contratos para a formalização dos procedimentos de liquidação e pagamento, no valor dimensionado pela fiscalização e gestão.</w:t>
      </w:r>
    </w:p>
    <w:p w14:paraId="1B702BFF" w14:textId="2FE1C121" w:rsidR="00573B28" w:rsidRPr="004F3EEB" w:rsidRDefault="244FED63" w:rsidP="00FA78F0">
      <w:pPr>
        <w:pStyle w:val="Nvel02"/>
        <w:rPr>
          <w:lang w:eastAsia="en-US"/>
        </w:rPr>
      </w:pPr>
      <w:r w:rsidRPr="004F3EEB">
        <w:rPr>
          <w:lang w:eastAsia="en-US"/>
        </w:rPr>
        <w:t xml:space="preserve">No caso de controvérsia sobre a execução do objeto, quanto à dimensão, qualidade e quantidade, deverá ser observado o teor do art. 143 da Lei nº 14.133, de 2021, comunicando-se à empresa para emissão de Nota Fiscal </w:t>
      </w:r>
      <w:r w:rsidR="00EE0259" w:rsidRPr="004F3EEB">
        <w:rPr>
          <w:lang w:eastAsia="en-US"/>
        </w:rPr>
        <w:t>quanto</w:t>
      </w:r>
      <w:r w:rsidRPr="004F3EEB">
        <w:rPr>
          <w:lang w:eastAsia="en-US"/>
        </w:rPr>
        <w:t xml:space="preserve"> à parcela incontroversa da execução do objeto, para efeito de liquidação e pagamento.</w:t>
      </w:r>
    </w:p>
    <w:p w14:paraId="3954891D" w14:textId="08A2F1BC" w:rsidR="00573B28" w:rsidRPr="004F3EEB" w:rsidRDefault="244FED63" w:rsidP="00FA78F0">
      <w:pPr>
        <w:pStyle w:val="Nvel02"/>
        <w:rPr>
          <w:lang w:eastAsia="en-US"/>
        </w:rPr>
      </w:pPr>
      <w:r w:rsidRPr="004F3EEB">
        <w:rPr>
          <w:lang w:eastAsia="en-US"/>
        </w:rPr>
        <w:t xml:space="preserve">Nenhum prazo de recebimento ocorrerá enquanto pendente a solução, pelo </w:t>
      </w:r>
      <w:r w:rsidR="00A4111B" w:rsidRPr="004F3EEB">
        <w:rPr>
          <w:lang w:eastAsia="en-US"/>
        </w:rPr>
        <w:t>Contratado</w:t>
      </w:r>
      <w:r w:rsidRPr="004F3EEB">
        <w:rPr>
          <w:lang w:eastAsia="en-US"/>
        </w:rPr>
        <w:t>, de inconsistências verificadas na execução do objeto ou no instrumento de cobrança.</w:t>
      </w:r>
    </w:p>
    <w:p w14:paraId="6675D093" w14:textId="56BBAC70" w:rsidR="00FA78F0" w:rsidRPr="004F3EEB" w:rsidRDefault="244FED63" w:rsidP="00692001">
      <w:pPr>
        <w:pStyle w:val="Nvel02"/>
        <w:rPr>
          <w:lang w:eastAsia="en-US"/>
        </w:rPr>
      </w:pPr>
      <w:r w:rsidRPr="004F3EEB">
        <w:rPr>
          <w:lang w:eastAsia="en-US"/>
        </w:rPr>
        <w:lastRenderedPageBreak/>
        <w:t>O recebimento provisório ou definitivo não excluirá a responsabilidade civil pela solidez e pela segurança do serviço nem a responsabilidade ético-profissional pela perfeita execução do contrato.</w:t>
      </w:r>
    </w:p>
    <w:p w14:paraId="20119DA5" w14:textId="77777777" w:rsidR="00573B28" w:rsidRPr="004F3EEB" w:rsidRDefault="00573B28" w:rsidP="005C1570">
      <w:pPr>
        <w:pStyle w:val="Nvel1-SemNumerao"/>
      </w:pPr>
      <w:r w:rsidRPr="004F3EEB">
        <w:t>Liquidação</w:t>
      </w:r>
    </w:p>
    <w:p w14:paraId="5ED9913D" w14:textId="1EF0F2BD" w:rsidR="00573B28" w:rsidRPr="004F3EEB" w:rsidRDefault="244FED63" w:rsidP="00FA78F0">
      <w:pPr>
        <w:pStyle w:val="Nvel02"/>
      </w:pPr>
      <w:r w:rsidRPr="004F3EEB">
        <w:t xml:space="preserve">Recebida a Nota Fiscal ou documento de cobrança equivalente, correrá o prazo de dez dias úteis para fins de liquidação, na forma desta seção, prorrogáveis por igual período, nos termos do art. 7º, </w:t>
      </w:r>
      <w:r w:rsidR="00D71EEB" w:rsidRPr="004F3EEB">
        <w:t>§</w:t>
      </w:r>
      <w:r w:rsidR="128B6E55" w:rsidRPr="004F3EEB">
        <w:t>3</w:t>
      </w:r>
      <w:r w:rsidRPr="004F3EEB">
        <w:t>º da Instrução Normativa SEGES/ME nº 77/2022.</w:t>
      </w:r>
    </w:p>
    <w:p w14:paraId="5BA5CA3E" w14:textId="52FF52AD" w:rsidR="00573B28" w:rsidRPr="004F3EEB" w:rsidRDefault="244FED63" w:rsidP="00FA78F0">
      <w:pPr>
        <w:pStyle w:val="Nvel02"/>
      </w:pPr>
      <w:r w:rsidRPr="004F3EEB">
        <w:t>O prazo de que trata o item anterior será reduzido à metade, mantendo-se a possibilidade de prorrogação, nos casos de contratações decorrentes de despesas cujos valores não ultrapassem o limite de que trata o inciso II do art. 75 da Lei nº 14.133, de 2021</w:t>
      </w:r>
    </w:p>
    <w:p w14:paraId="024C9ABF" w14:textId="77777777" w:rsidR="00573B28" w:rsidRPr="004F3EEB" w:rsidRDefault="244FED63" w:rsidP="00FA78F0">
      <w:pPr>
        <w:pStyle w:val="Nvel02"/>
      </w:pPr>
      <w:r w:rsidRPr="004F3EEB">
        <w:t>Para fins de liquidação, o setor competente deve verificar se a Nota Fiscal ou Fatura apresentada expressa os elementos necessários e essenciais do documento, tais como:</w:t>
      </w:r>
    </w:p>
    <w:p w14:paraId="4FD94C48" w14:textId="5FCC4E03" w:rsidR="00573B28" w:rsidRPr="004F3EEB" w:rsidRDefault="00573B28" w:rsidP="00E564A1">
      <w:pPr>
        <w:pStyle w:val="PargrafodaLista"/>
        <w:numPr>
          <w:ilvl w:val="0"/>
          <w:numId w:val="13"/>
        </w:numPr>
        <w:spacing w:before="120" w:after="120"/>
        <w:ind w:left="284" w:firstLine="0"/>
        <w:jc w:val="both"/>
        <w:rPr>
          <w:rFonts w:ascii="Arial" w:eastAsia="Arial" w:hAnsi="Arial" w:cs="Arial"/>
          <w:sz w:val="20"/>
          <w:szCs w:val="20"/>
        </w:rPr>
      </w:pPr>
      <w:r w:rsidRPr="004F3EEB">
        <w:rPr>
          <w:rFonts w:ascii="Arial" w:hAnsi="Arial" w:cs="Arial"/>
          <w:sz w:val="20"/>
          <w:szCs w:val="20"/>
        </w:rPr>
        <w:t>o prazo de validade;</w:t>
      </w:r>
    </w:p>
    <w:p w14:paraId="5E503728" w14:textId="198FC8BA" w:rsidR="00573B28" w:rsidRPr="004F3EEB" w:rsidRDefault="00573B28" w:rsidP="00E564A1">
      <w:pPr>
        <w:pStyle w:val="PargrafodaLista"/>
        <w:numPr>
          <w:ilvl w:val="0"/>
          <w:numId w:val="13"/>
        </w:numPr>
        <w:spacing w:before="120" w:after="120"/>
        <w:ind w:left="284" w:firstLine="0"/>
        <w:jc w:val="both"/>
        <w:rPr>
          <w:rFonts w:ascii="Arial" w:hAnsi="Arial" w:cs="Arial"/>
          <w:sz w:val="20"/>
          <w:szCs w:val="20"/>
        </w:rPr>
      </w:pPr>
      <w:r w:rsidRPr="004F3EEB">
        <w:rPr>
          <w:rFonts w:ascii="Arial" w:hAnsi="Arial" w:cs="Arial"/>
          <w:sz w:val="20"/>
          <w:szCs w:val="20"/>
        </w:rPr>
        <w:t>a data da emissão;</w:t>
      </w:r>
    </w:p>
    <w:p w14:paraId="4660D192" w14:textId="35C8A597" w:rsidR="00573B28" w:rsidRPr="004F3EEB" w:rsidRDefault="00573B28" w:rsidP="00E564A1">
      <w:pPr>
        <w:pStyle w:val="PargrafodaLista"/>
        <w:numPr>
          <w:ilvl w:val="0"/>
          <w:numId w:val="13"/>
        </w:numPr>
        <w:spacing w:before="120" w:after="120"/>
        <w:ind w:left="284" w:firstLine="0"/>
        <w:jc w:val="both"/>
        <w:rPr>
          <w:rFonts w:ascii="Arial" w:hAnsi="Arial" w:cs="Arial"/>
          <w:sz w:val="20"/>
          <w:szCs w:val="20"/>
        </w:rPr>
      </w:pPr>
      <w:r w:rsidRPr="004F3EEB">
        <w:rPr>
          <w:rFonts w:ascii="Arial" w:hAnsi="Arial" w:cs="Arial"/>
          <w:sz w:val="20"/>
          <w:szCs w:val="20"/>
        </w:rPr>
        <w:t xml:space="preserve">os dados do contrato e do órgão </w:t>
      </w:r>
      <w:r w:rsidR="00CD72FB" w:rsidRPr="004F3EEB">
        <w:rPr>
          <w:rFonts w:ascii="Arial" w:hAnsi="Arial" w:cs="Arial"/>
          <w:sz w:val="20"/>
          <w:szCs w:val="20"/>
        </w:rPr>
        <w:t>c</w:t>
      </w:r>
      <w:r w:rsidR="00A4111B" w:rsidRPr="004F3EEB">
        <w:rPr>
          <w:rFonts w:ascii="Arial" w:hAnsi="Arial" w:cs="Arial"/>
          <w:sz w:val="20"/>
          <w:szCs w:val="20"/>
        </w:rPr>
        <w:t>ontratante</w:t>
      </w:r>
      <w:r w:rsidRPr="004F3EEB">
        <w:rPr>
          <w:rFonts w:ascii="Arial" w:hAnsi="Arial" w:cs="Arial"/>
          <w:sz w:val="20"/>
          <w:szCs w:val="20"/>
        </w:rPr>
        <w:t>;</w:t>
      </w:r>
    </w:p>
    <w:p w14:paraId="0B54B84A" w14:textId="72C4C384" w:rsidR="00573B28" w:rsidRPr="004F3EEB" w:rsidRDefault="00573B28" w:rsidP="00E564A1">
      <w:pPr>
        <w:pStyle w:val="PargrafodaLista"/>
        <w:numPr>
          <w:ilvl w:val="0"/>
          <w:numId w:val="13"/>
        </w:numPr>
        <w:spacing w:before="120" w:after="120"/>
        <w:ind w:left="284" w:firstLine="0"/>
        <w:jc w:val="both"/>
        <w:rPr>
          <w:rFonts w:ascii="Arial" w:hAnsi="Arial" w:cs="Arial"/>
          <w:sz w:val="20"/>
          <w:szCs w:val="20"/>
        </w:rPr>
      </w:pPr>
      <w:r w:rsidRPr="004F3EEB">
        <w:rPr>
          <w:rFonts w:ascii="Arial" w:hAnsi="Arial" w:cs="Arial"/>
          <w:sz w:val="20"/>
          <w:szCs w:val="20"/>
        </w:rPr>
        <w:t>o período respectivo de execução do contrato;</w:t>
      </w:r>
    </w:p>
    <w:p w14:paraId="4C2EB816" w14:textId="018D8C34" w:rsidR="00573B28" w:rsidRPr="004F3EEB" w:rsidRDefault="00573B28" w:rsidP="00E564A1">
      <w:pPr>
        <w:pStyle w:val="PargrafodaLista"/>
        <w:numPr>
          <w:ilvl w:val="0"/>
          <w:numId w:val="13"/>
        </w:numPr>
        <w:spacing w:before="120" w:after="120"/>
        <w:ind w:left="284" w:firstLine="0"/>
        <w:jc w:val="both"/>
        <w:rPr>
          <w:rFonts w:ascii="Arial" w:hAnsi="Arial" w:cs="Arial"/>
          <w:sz w:val="20"/>
          <w:szCs w:val="20"/>
        </w:rPr>
      </w:pPr>
      <w:r w:rsidRPr="004F3EEB">
        <w:rPr>
          <w:rFonts w:ascii="Arial" w:hAnsi="Arial" w:cs="Arial"/>
          <w:sz w:val="20"/>
          <w:szCs w:val="20"/>
        </w:rPr>
        <w:t>o valor a pagar; e</w:t>
      </w:r>
    </w:p>
    <w:p w14:paraId="37590F97" w14:textId="2E485413" w:rsidR="00573B28" w:rsidRPr="004F3EEB" w:rsidRDefault="00573B28" w:rsidP="00E564A1">
      <w:pPr>
        <w:pStyle w:val="PargrafodaLista"/>
        <w:numPr>
          <w:ilvl w:val="0"/>
          <w:numId w:val="13"/>
        </w:numPr>
        <w:spacing w:before="120" w:after="120"/>
        <w:ind w:left="284" w:firstLine="0"/>
        <w:jc w:val="both"/>
        <w:rPr>
          <w:rFonts w:ascii="Arial" w:hAnsi="Arial" w:cs="Arial"/>
          <w:sz w:val="20"/>
          <w:szCs w:val="20"/>
        </w:rPr>
      </w:pPr>
      <w:r w:rsidRPr="004F3EEB">
        <w:rPr>
          <w:rFonts w:ascii="Arial" w:hAnsi="Arial" w:cs="Arial"/>
          <w:sz w:val="20"/>
          <w:szCs w:val="20"/>
        </w:rPr>
        <w:t>eventual destaque do valor de retenções tributárias cabíveis.</w:t>
      </w:r>
    </w:p>
    <w:p w14:paraId="6EB7E766" w14:textId="6AFA109F" w:rsidR="00573B28" w:rsidRPr="004F3EEB" w:rsidRDefault="244FED63" w:rsidP="00FA78F0">
      <w:pPr>
        <w:pStyle w:val="Nvel02"/>
      </w:pPr>
      <w:r w:rsidRPr="004F3EEB">
        <w:t xml:space="preserve">Havendo erro na apresentação da Nota Fiscal/Fatura, ou circunstância que impeça a liquidação da despesa, esta ficará sobrestada até que o </w:t>
      </w:r>
      <w:r w:rsidR="00A4111B" w:rsidRPr="004F3EEB">
        <w:t>Contratado</w:t>
      </w:r>
      <w:r w:rsidRPr="004F3EEB">
        <w:t xml:space="preserve"> providencie as medidas saneadoras, reiniciando-se o prazo após a comprovação da regularização da situação, sem ônus </w:t>
      </w:r>
      <w:r w:rsidR="00CD72FB" w:rsidRPr="004F3EEB">
        <w:t>ao</w:t>
      </w:r>
      <w:r w:rsidRPr="004F3EEB">
        <w:t xml:space="preserve"> </w:t>
      </w:r>
      <w:r w:rsidR="00A4111B" w:rsidRPr="004F3EEB">
        <w:t>Contratante</w:t>
      </w:r>
      <w:r w:rsidR="00F77D65" w:rsidRPr="004F3EEB">
        <w:t>.</w:t>
      </w:r>
    </w:p>
    <w:p w14:paraId="20352234" w14:textId="53D4A12C" w:rsidR="00573B28" w:rsidRPr="004F3EEB" w:rsidRDefault="244FED63" w:rsidP="00FA78F0">
      <w:pPr>
        <w:pStyle w:val="Nvel02"/>
      </w:pPr>
      <w:r w:rsidRPr="004F3EEB">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71B001D5" w14:textId="77777777" w:rsidR="00F77D65" w:rsidRPr="004F3EEB" w:rsidRDefault="23D02F54" w:rsidP="00FA78F0">
      <w:pPr>
        <w:pStyle w:val="Nvel02"/>
      </w:pPr>
      <w:r w:rsidRPr="004F3EEB">
        <w:t>A Administração deverá realizar consulta ao SICAF para:</w:t>
      </w:r>
    </w:p>
    <w:p w14:paraId="0F7206F9" w14:textId="18F98E41" w:rsidR="00D02E06" w:rsidRPr="004F3EEB" w:rsidRDefault="23D02F54" w:rsidP="00D02E06">
      <w:pPr>
        <w:pStyle w:val="Nivel3"/>
      </w:pPr>
      <w:r w:rsidRPr="004F3EEB">
        <w:t>verificar a manutenção das condições de habilitação exigidas;</w:t>
      </w:r>
    </w:p>
    <w:p w14:paraId="726AF15E" w14:textId="5957CF9B" w:rsidR="00C02ED8" w:rsidRPr="004F3EEB" w:rsidRDefault="007D6D86" w:rsidP="00D02E06">
      <w:pPr>
        <w:pStyle w:val="Nivel3"/>
      </w:pPr>
      <w:r w:rsidRPr="004F3EEB">
        <w:t>identificar possível razão que impeça a</w:t>
      </w:r>
      <w:r w:rsidR="007139D6" w:rsidRPr="004F3EEB">
        <w:t xml:space="preserve"> participação em licitação/</w:t>
      </w:r>
      <w:r w:rsidRPr="004F3EEB">
        <w:t>contratação no âmbito do órgão ou entidade, tais como a proibição de contratar com a Administração ou com o Poder Público</w:t>
      </w:r>
      <w:r w:rsidR="00D85E3C" w:rsidRPr="004F3EEB">
        <w:t>,</w:t>
      </w:r>
      <w:r w:rsidR="00177D19" w:rsidRPr="004F3EEB">
        <w:t xml:space="preserve"> bem como ocorrências impeditivas indiretas</w:t>
      </w:r>
      <w:bookmarkStart w:id="4" w:name="_Int_T4XqlsQA"/>
      <w:r w:rsidR="00177D19" w:rsidRPr="004F3EEB">
        <w:t>.</w:t>
      </w:r>
      <w:bookmarkEnd w:id="4"/>
    </w:p>
    <w:p w14:paraId="5E295EC9" w14:textId="75EC4772" w:rsidR="00573B28" w:rsidRPr="004F3EEB" w:rsidRDefault="244FED63" w:rsidP="00FA78F0">
      <w:pPr>
        <w:pStyle w:val="Nvel02"/>
      </w:pPr>
      <w:r w:rsidRPr="004F3EEB">
        <w:t xml:space="preserve">Constatando-se, junto ao SICAF, a situação de irregularidade do </w:t>
      </w:r>
      <w:r w:rsidR="00A4111B" w:rsidRPr="004F3EEB">
        <w:t>Contratado</w:t>
      </w:r>
      <w:r w:rsidRPr="004F3EEB">
        <w:t xml:space="preserve">, será providenciada sua notificação, por escrito, para que, no prazo de 5 (cinco) dias úteis, regularize sua situação ou, no mesmo prazo, apresente sua defesa. O prazo poderá ser prorrogado uma vez, por igual período, a critério do </w:t>
      </w:r>
      <w:r w:rsidR="00A4111B" w:rsidRPr="004F3EEB">
        <w:t>Contratante</w:t>
      </w:r>
      <w:r w:rsidRPr="004F3EEB">
        <w:t>.</w:t>
      </w:r>
    </w:p>
    <w:p w14:paraId="742623CD" w14:textId="6D01F500" w:rsidR="00573B28" w:rsidRPr="004F3EEB" w:rsidRDefault="244FED63" w:rsidP="00FA78F0">
      <w:pPr>
        <w:pStyle w:val="Nvel02"/>
      </w:pPr>
      <w:r w:rsidRPr="004F3EEB">
        <w:t xml:space="preserve">Não havendo regularização ou sendo a defesa considerada improcedente, o </w:t>
      </w:r>
      <w:r w:rsidR="00A4111B" w:rsidRPr="004F3EEB">
        <w:t>Contratante</w:t>
      </w:r>
      <w:r w:rsidRPr="004F3EEB">
        <w:t xml:space="preserve"> deverá comunicar aos órgãos responsáveis pela fiscalização da regularidade fiscal quanto à inadimplência do </w:t>
      </w:r>
      <w:r w:rsidR="00A4111B" w:rsidRPr="004F3EEB">
        <w:t>Contratado</w:t>
      </w:r>
      <w:r w:rsidRPr="004F3EEB">
        <w:t xml:space="preserve">, bem como quanto à existência de pagamento a ser efetuado, para que sejam acionados os meios pertinentes e necessários para garantir o recebimento de seus créditos. </w:t>
      </w:r>
    </w:p>
    <w:p w14:paraId="7638670E" w14:textId="2F71A2A3" w:rsidR="00573B28" w:rsidRPr="004F3EEB" w:rsidRDefault="244FED63" w:rsidP="00FA78F0">
      <w:pPr>
        <w:pStyle w:val="Nvel02"/>
      </w:pPr>
      <w:r w:rsidRPr="004F3EEB">
        <w:t xml:space="preserve">Persistindo a irregularidade, o </w:t>
      </w:r>
      <w:r w:rsidR="00A4111B" w:rsidRPr="004F3EEB">
        <w:t>Contratante</w:t>
      </w:r>
      <w:r w:rsidRPr="004F3EEB">
        <w:t xml:space="preserve"> deverá adotar as medidas necessárias à rescisão contratual nos autos do processo administrativo correspondente, assegurada ao </w:t>
      </w:r>
      <w:r w:rsidR="00A4111B" w:rsidRPr="004F3EEB">
        <w:t>Contratado</w:t>
      </w:r>
      <w:r w:rsidRPr="004F3EEB">
        <w:t xml:space="preserve"> a ampla defesa.</w:t>
      </w:r>
    </w:p>
    <w:p w14:paraId="6CD68064" w14:textId="35791810" w:rsidR="00573B28" w:rsidRPr="004F3EEB" w:rsidRDefault="244FED63" w:rsidP="00FA78F0">
      <w:pPr>
        <w:pStyle w:val="Nvel02"/>
      </w:pPr>
      <w:r w:rsidRPr="004F3EEB">
        <w:t xml:space="preserve">Havendo a efetiva execução do objeto, os pagamentos serão realizados normalmente, até que se decida pela rescisão do contrato, caso o </w:t>
      </w:r>
      <w:r w:rsidR="00A4111B" w:rsidRPr="004F3EEB">
        <w:t>Contratado</w:t>
      </w:r>
      <w:r w:rsidRPr="004F3EEB">
        <w:t xml:space="preserve"> não regularize sua situação junto ao SICAF.</w:t>
      </w:r>
    </w:p>
    <w:p w14:paraId="7C08635A" w14:textId="77777777" w:rsidR="00573B28" w:rsidRPr="004F3EEB" w:rsidRDefault="00573B28" w:rsidP="005C1570">
      <w:pPr>
        <w:pStyle w:val="Nvel1-SemNumerao"/>
      </w:pPr>
      <w:r w:rsidRPr="004F3EEB">
        <w:t>Prazo de pagamento</w:t>
      </w:r>
    </w:p>
    <w:p w14:paraId="68D86A9B" w14:textId="6845080D" w:rsidR="00573B28" w:rsidRPr="004F3EEB" w:rsidRDefault="244FED63" w:rsidP="00FA78F0">
      <w:pPr>
        <w:pStyle w:val="Nvel02"/>
      </w:pPr>
      <w:r w:rsidRPr="004F3EEB">
        <w:t>O pagamento será efetuado no prazo máximo de até dez dias úteis, contados da finalização da liquidação da despesa, conforme seção anterior, nos termos da Instrução Normativa SEGES/ME nº 77, de 2022.</w:t>
      </w:r>
    </w:p>
    <w:p w14:paraId="517EA056" w14:textId="5476F2D0" w:rsidR="00573B28" w:rsidRPr="004F3EEB" w:rsidRDefault="244FED63" w:rsidP="00FA78F0">
      <w:pPr>
        <w:pStyle w:val="Nvel02"/>
      </w:pPr>
      <w:r w:rsidRPr="004F3EEB">
        <w:lastRenderedPageBreak/>
        <w:t xml:space="preserve">No caso de atraso pelo </w:t>
      </w:r>
      <w:r w:rsidR="00A4111B" w:rsidRPr="004F3EEB">
        <w:t>Contratante</w:t>
      </w:r>
      <w:r w:rsidRPr="004F3EEB">
        <w:t xml:space="preserve">, os valores devidos ao </w:t>
      </w:r>
      <w:r w:rsidR="00A4111B" w:rsidRPr="004F3EEB">
        <w:t>Contratado</w:t>
      </w:r>
      <w:r w:rsidRPr="004F3EEB">
        <w:t xml:space="preserve"> serão atualizados monetariamente entre o termo final do prazo de pagamento até a data de sua efetiva realização, mediante aplicação do índice </w:t>
      </w:r>
      <w:r w:rsidR="007B320E" w:rsidRPr="004F3EEB">
        <w:t>IPCA serviços (</w:t>
      </w:r>
      <w:hyperlink r:id="rId9" w:history="1">
        <w:r w:rsidR="007B320E" w:rsidRPr="004F3EEB">
          <w:t>IPCA - preços livres - serviços - taxa de variação</w:t>
        </w:r>
      </w:hyperlink>
      <w:r w:rsidR="007B320E" w:rsidRPr="004F3EEB">
        <w:t>)</w:t>
      </w:r>
      <w:r w:rsidRPr="004F3EEB">
        <w:t xml:space="preserve"> de correção monetária.</w:t>
      </w:r>
    </w:p>
    <w:p w14:paraId="20D4BFD8" w14:textId="77777777" w:rsidR="00573B28" w:rsidRPr="004F3EEB" w:rsidRDefault="00573B28" w:rsidP="005C1570">
      <w:pPr>
        <w:pStyle w:val="Nvel1-SemNumerao"/>
      </w:pPr>
      <w:r w:rsidRPr="004F3EEB">
        <w:t>Forma de pagamento</w:t>
      </w:r>
    </w:p>
    <w:p w14:paraId="1CD075EC" w14:textId="486A433D" w:rsidR="00573B28" w:rsidRPr="004F3EEB" w:rsidRDefault="244FED63" w:rsidP="00FA78F0">
      <w:pPr>
        <w:pStyle w:val="Nvel02"/>
      </w:pPr>
      <w:r w:rsidRPr="004F3EEB">
        <w:t xml:space="preserve">O pagamento será realizado </w:t>
      </w:r>
      <w:r w:rsidR="006261DB" w:rsidRPr="004F3EEB">
        <w:t xml:space="preserve">por meio </w:t>
      </w:r>
      <w:r w:rsidRPr="004F3EEB">
        <w:t xml:space="preserve">de ordem bancária, para crédito em banco, agência e conta corrente indicados pelo </w:t>
      </w:r>
      <w:r w:rsidR="00A4111B" w:rsidRPr="004F3EEB">
        <w:t>Contratado</w:t>
      </w:r>
      <w:r w:rsidRPr="004F3EEB">
        <w:t>.</w:t>
      </w:r>
    </w:p>
    <w:p w14:paraId="0448AEE9" w14:textId="77777777" w:rsidR="00573B28" w:rsidRPr="004F3EEB" w:rsidRDefault="244FED63" w:rsidP="00FA78F0">
      <w:pPr>
        <w:pStyle w:val="Nvel02"/>
      </w:pPr>
      <w:r w:rsidRPr="004F3EEB">
        <w:t>Será considerada data do pagamento o dia em que constar como emitida a ordem bancária para pagamento.</w:t>
      </w:r>
    </w:p>
    <w:p w14:paraId="736AE1C1" w14:textId="77777777" w:rsidR="00573B28" w:rsidRPr="004F3EEB" w:rsidRDefault="244FED63" w:rsidP="00FA78F0">
      <w:pPr>
        <w:pStyle w:val="Nvel02"/>
        <w:rPr>
          <w:lang w:eastAsia="en-US"/>
        </w:rPr>
      </w:pPr>
      <w:r w:rsidRPr="004F3EEB">
        <w:rPr>
          <w:lang w:eastAsia="en-US"/>
        </w:rPr>
        <w:t>Quando do pagamento, será efetuada a retenção tributária prevista na legislação aplicável.</w:t>
      </w:r>
    </w:p>
    <w:p w14:paraId="6663A365" w14:textId="77777777" w:rsidR="00573B28" w:rsidRPr="004F3EEB" w:rsidRDefault="244FED63" w:rsidP="007D1258">
      <w:pPr>
        <w:pStyle w:val="Nivel3"/>
        <w:rPr>
          <w:lang w:eastAsia="en-US"/>
        </w:rPr>
      </w:pPr>
      <w:r w:rsidRPr="004F3EEB">
        <w:t>Independentemente</w:t>
      </w:r>
      <w:r w:rsidRPr="004F3EEB">
        <w:rPr>
          <w:lang w:eastAsia="en-US"/>
        </w:rPr>
        <w:t xml:space="preserve"> do percentual de tributo inserido na planilha, quando houver, serão retidos na fonte, quando da realização do pagamento, os percentuais estabelecidos na legislação vigente.</w:t>
      </w:r>
    </w:p>
    <w:p w14:paraId="2EC99D1C" w14:textId="2FA26602" w:rsidR="00573B28" w:rsidRPr="004F3EEB" w:rsidRDefault="5DA070A6" w:rsidP="00FA78F0">
      <w:pPr>
        <w:pStyle w:val="Nvel02"/>
      </w:pPr>
      <w:r w:rsidRPr="004F3EEB">
        <w:rPr>
          <w:lang w:eastAsia="en-US"/>
        </w:rPr>
        <w:t xml:space="preserve">O </w:t>
      </w:r>
      <w:r w:rsidR="00A4111B" w:rsidRPr="004F3EEB">
        <w:rPr>
          <w:lang w:eastAsia="en-US"/>
        </w:rPr>
        <w:t>Contratado</w:t>
      </w:r>
      <w:r w:rsidRPr="004F3EEB">
        <w:rPr>
          <w:lang w:eastAsia="en-US"/>
        </w:rP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23228FA" w14:textId="77777777" w:rsidR="00A37665" w:rsidRPr="004F3EEB" w:rsidRDefault="00A37665" w:rsidP="005C1570">
      <w:pPr>
        <w:pStyle w:val="Nvel1-SemNumerao"/>
      </w:pPr>
      <w:r w:rsidRPr="004F3EEB">
        <w:t>Cessão de Crédito</w:t>
      </w:r>
    </w:p>
    <w:p w14:paraId="295AB332" w14:textId="77777777" w:rsidR="00A37665" w:rsidRPr="004F3EEB" w:rsidRDefault="00A37665" w:rsidP="00FA78F0">
      <w:pPr>
        <w:pStyle w:val="Nvel02"/>
        <w:rPr>
          <w:lang w:eastAsia="en-US"/>
        </w:rPr>
      </w:pPr>
      <w:r w:rsidRPr="004F3EEB">
        <w:rPr>
          <w:lang w:eastAsia="en-US"/>
        </w:rPr>
        <w:t>As cessões de crédito dependerão de prévia aprovação do Contratante.</w:t>
      </w:r>
    </w:p>
    <w:p w14:paraId="17995DBB" w14:textId="77777777" w:rsidR="00A37665" w:rsidRPr="004F3EEB" w:rsidRDefault="00A37665" w:rsidP="00A37665">
      <w:pPr>
        <w:pStyle w:val="Nivel3"/>
        <w:numPr>
          <w:ilvl w:val="2"/>
          <w:numId w:val="9"/>
        </w:numPr>
        <w:ind w:left="284" w:firstLine="0"/>
        <w:rPr>
          <w:lang w:eastAsia="en-US"/>
        </w:rPr>
      </w:pPr>
      <w:r w:rsidRPr="004F3EEB">
        <w:rPr>
          <w:lang w:eastAsia="en-US"/>
        </w:rPr>
        <w:t>A eficácia da cessão de crédito, em relação à Administração, está condicionada à celebração de termo aditivo ao contrato administrativo.</w:t>
      </w:r>
    </w:p>
    <w:p w14:paraId="71AD9D3B" w14:textId="77777777" w:rsidR="00A37665" w:rsidRPr="004F3EEB" w:rsidRDefault="00A37665" w:rsidP="00A37665">
      <w:pPr>
        <w:pStyle w:val="Nivel3"/>
        <w:numPr>
          <w:ilvl w:val="2"/>
          <w:numId w:val="9"/>
        </w:numPr>
        <w:ind w:left="284" w:firstLine="0"/>
        <w:rPr>
          <w:lang w:eastAsia="en-US"/>
        </w:rPr>
      </w:pPr>
      <w:r w:rsidRPr="004F3EEB">
        <w:rPr>
          <w:lang w:eastAsia="en-US"/>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art. 12 da Lei nº 8.429, de 1992, nos termos do Parecer JL-01, de 18 de maio de 2020.</w:t>
      </w:r>
    </w:p>
    <w:p w14:paraId="2C75D985" w14:textId="77777777" w:rsidR="00A37665" w:rsidRPr="004F3EEB" w:rsidRDefault="00A37665" w:rsidP="00A37665">
      <w:pPr>
        <w:pStyle w:val="Nivel3"/>
        <w:numPr>
          <w:ilvl w:val="2"/>
          <w:numId w:val="9"/>
        </w:numPr>
        <w:ind w:left="284" w:firstLine="0"/>
        <w:rPr>
          <w:lang w:eastAsia="en-US"/>
        </w:rPr>
      </w:pPr>
      <w:r w:rsidRPr="004F3EEB">
        <w:rPr>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40268B2C" w14:textId="77777777" w:rsidR="00A37665" w:rsidRPr="004F3EEB" w:rsidRDefault="00A37665" w:rsidP="00A37665">
      <w:pPr>
        <w:pStyle w:val="Nivel3"/>
        <w:numPr>
          <w:ilvl w:val="2"/>
          <w:numId w:val="9"/>
        </w:numPr>
        <w:ind w:left="284" w:firstLine="0"/>
        <w:rPr>
          <w:lang w:eastAsia="en-US"/>
        </w:rPr>
      </w:pPr>
      <w:r w:rsidRPr="004F3EEB">
        <w:rPr>
          <w:lang w:eastAsia="en-US"/>
        </w:rPr>
        <w:t>A cessão de crédito não afetará a execução do objeto contratado, que continuará sob a integral responsabilidade do Contratado.</w:t>
      </w:r>
    </w:p>
    <w:p w14:paraId="21B5F83E" w14:textId="77777777" w:rsidR="00A37665" w:rsidRPr="004F3EEB" w:rsidRDefault="00A37665" w:rsidP="00FA78F0">
      <w:pPr>
        <w:pStyle w:val="Nvel02"/>
        <w:rPr>
          <w:lang w:eastAsia="en-US"/>
        </w:rPr>
      </w:pPr>
      <w:r w:rsidRPr="004F3EEB">
        <w:rPr>
          <w:lang w:eastAsia="en-US"/>
        </w:rPr>
        <w:t>O disposto nesta seção não afeta as operações de crédito de que trata a Instrução Normativa SEGES/MGI nº 82, de 21 de fevereiro de 2025, as quais ficam por esta regidas.</w:t>
      </w:r>
    </w:p>
    <w:p w14:paraId="772D28DB" w14:textId="77777777" w:rsidR="00912693" w:rsidRPr="004F3EEB" w:rsidRDefault="00912693" w:rsidP="005C1570">
      <w:pPr>
        <w:pStyle w:val="Nvel1-SemNumerao"/>
      </w:pPr>
      <w:r w:rsidRPr="004F3EEB">
        <w:rPr>
          <w:rFonts w:hint="eastAsia"/>
        </w:rPr>
        <w:t>Reajuste</w:t>
      </w:r>
    </w:p>
    <w:p w14:paraId="1A855E56" w14:textId="704FEAAF" w:rsidR="00912693" w:rsidRPr="004F3EEB" w:rsidRDefault="00912693" w:rsidP="00E835BD">
      <w:pPr>
        <w:pStyle w:val="Nvel02"/>
        <w:rPr>
          <w:lang w:eastAsia="en-US"/>
        </w:rPr>
      </w:pPr>
      <w:r w:rsidRPr="004F3EEB">
        <w:rPr>
          <w:lang w:eastAsia="en-US"/>
        </w:rPr>
        <w:t>Os pre</w:t>
      </w:r>
      <w:r w:rsidRPr="004F3EEB">
        <w:rPr>
          <w:rFonts w:hint="cs"/>
          <w:lang w:eastAsia="en-US"/>
        </w:rPr>
        <w:t>ç</w:t>
      </w:r>
      <w:r w:rsidRPr="004F3EEB">
        <w:rPr>
          <w:lang w:eastAsia="en-US"/>
        </w:rPr>
        <w:t>os inicialmente contratados s</w:t>
      </w:r>
      <w:r w:rsidRPr="004F3EEB">
        <w:rPr>
          <w:rFonts w:hint="cs"/>
          <w:lang w:eastAsia="en-US"/>
        </w:rPr>
        <w:t>ã</w:t>
      </w:r>
      <w:r w:rsidRPr="004F3EEB">
        <w:rPr>
          <w:lang w:eastAsia="en-US"/>
        </w:rPr>
        <w:t>o fixos e irreajust</w:t>
      </w:r>
      <w:r w:rsidRPr="004F3EEB">
        <w:rPr>
          <w:rFonts w:hint="cs"/>
          <w:lang w:eastAsia="en-US"/>
        </w:rPr>
        <w:t>á</w:t>
      </w:r>
      <w:r w:rsidRPr="004F3EEB">
        <w:rPr>
          <w:lang w:eastAsia="en-US"/>
        </w:rPr>
        <w:t>veis no prazo de um ano contado da data do or</w:t>
      </w:r>
      <w:r w:rsidRPr="004F3EEB">
        <w:rPr>
          <w:rFonts w:hint="cs"/>
          <w:lang w:eastAsia="en-US"/>
        </w:rPr>
        <w:t>ç</w:t>
      </w:r>
      <w:r w:rsidRPr="004F3EEB">
        <w:rPr>
          <w:lang w:eastAsia="en-US"/>
        </w:rPr>
        <w:t xml:space="preserve">amento estimado, em </w:t>
      </w:r>
      <w:r w:rsidR="00E835BD" w:rsidRPr="004F3EEB">
        <w:rPr>
          <w:rFonts w:hint="eastAsia"/>
          <w:lang w:eastAsia="en-US"/>
        </w:rPr>
        <w:t>13.01.2025</w:t>
      </w:r>
      <w:r w:rsidRPr="004F3EEB">
        <w:rPr>
          <w:lang w:eastAsia="en-US"/>
        </w:rPr>
        <w:t>.</w:t>
      </w:r>
    </w:p>
    <w:p w14:paraId="71D070C6" w14:textId="4C60491C" w:rsidR="00912693" w:rsidRPr="004F3EEB" w:rsidRDefault="00912693" w:rsidP="00912693">
      <w:pPr>
        <w:pStyle w:val="Nvel02"/>
        <w:rPr>
          <w:lang w:eastAsia="en-US"/>
        </w:rPr>
      </w:pPr>
      <w:r w:rsidRPr="004F3EEB">
        <w:rPr>
          <w:lang w:eastAsia="en-US"/>
        </w:rPr>
        <w:t>Ap</w:t>
      </w:r>
      <w:r w:rsidRPr="004F3EEB">
        <w:rPr>
          <w:rFonts w:hint="cs"/>
          <w:lang w:eastAsia="en-US"/>
        </w:rPr>
        <w:t>ó</w:t>
      </w:r>
      <w:r w:rsidRPr="004F3EEB">
        <w:rPr>
          <w:lang w:eastAsia="en-US"/>
        </w:rPr>
        <w:t>s o interregno de um ano, e independentemente de pedido do Contratado, os pre</w:t>
      </w:r>
      <w:r w:rsidRPr="004F3EEB">
        <w:rPr>
          <w:rFonts w:hint="cs"/>
          <w:lang w:eastAsia="en-US"/>
        </w:rPr>
        <w:t>ç</w:t>
      </w:r>
      <w:r w:rsidRPr="004F3EEB">
        <w:rPr>
          <w:lang w:eastAsia="en-US"/>
        </w:rPr>
        <w:t>os iniciais ser</w:t>
      </w:r>
      <w:r w:rsidRPr="004F3EEB">
        <w:rPr>
          <w:rFonts w:hint="cs"/>
          <w:lang w:eastAsia="en-US"/>
        </w:rPr>
        <w:t>ã</w:t>
      </w:r>
      <w:r w:rsidRPr="004F3EEB">
        <w:rPr>
          <w:lang w:eastAsia="en-US"/>
        </w:rPr>
        <w:t>o reajustados, mediante a aplica</w:t>
      </w:r>
      <w:r w:rsidRPr="004F3EEB">
        <w:rPr>
          <w:rFonts w:hint="cs"/>
          <w:lang w:eastAsia="en-US"/>
        </w:rPr>
        <w:t>çã</w:t>
      </w:r>
      <w:r w:rsidRPr="004F3EEB">
        <w:rPr>
          <w:lang w:eastAsia="en-US"/>
        </w:rPr>
        <w:t xml:space="preserve">o, pelo Contratante, do </w:t>
      </w:r>
      <w:r w:rsidR="005C1570" w:rsidRPr="004F3EEB">
        <w:t>IPCA serviços</w:t>
      </w:r>
      <w:r w:rsidRPr="004F3EEB">
        <w:rPr>
          <w:lang w:eastAsia="en-US"/>
        </w:rPr>
        <w:t>, exclusivamente para as obriga</w:t>
      </w:r>
      <w:r w:rsidRPr="004F3EEB">
        <w:rPr>
          <w:rFonts w:hint="cs"/>
          <w:lang w:eastAsia="en-US"/>
        </w:rPr>
        <w:t>çõ</w:t>
      </w:r>
      <w:r w:rsidRPr="004F3EEB">
        <w:rPr>
          <w:lang w:eastAsia="en-US"/>
        </w:rPr>
        <w:t>es iniciadas e conclu</w:t>
      </w:r>
      <w:r w:rsidRPr="004F3EEB">
        <w:rPr>
          <w:rFonts w:hint="cs"/>
          <w:lang w:eastAsia="en-US"/>
        </w:rPr>
        <w:t>í</w:t>
      </w:r>
      <w:r w:rsidRPr="004F3EEB">
        <w:rPr>
          <w:lang w:eastAsia="en-US"/>
        </w:rPr>
        <w:t>das ap</w:t>
      </w:r>
      <w:r w:rsidRPr="004F3EEB">
        <w:rPr>
          <w:rFonts w:hint="cs"/>
          <w:lang w:eastAsia="en-US"/>
        </w:rPr>
        <w:t>ó</w:t>
      </w:r>
      <w:r w:rsidRPr="004F3EEB">
        <w:rPr>
          <w:lang w:eastAsia="en-US"/>
        </w:rPr>
        <w:t>s a ocorr</w:t>
      </w:r>
      <w:r w:rsidRPr="004F3EEB">
        <w:rPr>
          <w:rFonts w:hint="cs"/>
          <w:lang w:eastAsia="en-US"/>
        </w:rPr>
        <w:t>ê</w:t>
      </w:r>
      <w:r w:rsidRPr="004F3EEB">
        <w:rPr>
          <w:lang w:eastAsia="en-US"/>
        </w:rPr>
        <w:t>ncia da anualidade.</w:t>
      </w:r>
    </w:p>
    <w:p w14:paraId="64835D67" w14:textId="61F2543E" w:rsidR="00912693" w:rsidRPr="004F3EEB" w:rsidRDefault="00912693" w:rsidP="00912693">
      <w:pPr>
        <w:pStyle w:val="Nvel02"/>
        <w:rPr>
          <w:lang w:eastAsia="en-US"/>
        </w:rPr>
      </w:pPr>
      <w:r w:rsidRPr="004F3EEB">
        <w:rPr>
          <w:lang w:eastAsia="en-US"/>
        </w:rPr>
        <w:t>Nos reajustes subsequentes ao primeiro, o interregno m</w:t>
      </w:r>
      <w:r w:rsidRPr="004F3EEB">
        <w:rPr>
          <w:rFonts w:hint="cs"/>
          <w:lang w:eastAsia="en-US"/>
        </w:rPr>
        <w:t>í</w:t>
      </w:r>
      <w:r w:rsidRPr="004F3EEB">
        <w:rPr>
          <w:lang w:eastAsia="en-US"/>
        </w:rPr>
        <w:t>nimo de um ano ser</w:t>
      </w:r>
      <w:r w:rsidRPr="004F3EEB">
        <w:rPr>
          <w:rFonts w:hint="cs"/>
          <w:lang w:eastAsia="en-US"/>
        </w:rPr>
        <w:t>á</w:t>
      </w:r>
      <w:r w:rsidRPr="004F3EEB">
        <w:rPr>
          <w:lang w:eastAsia="en-US"/>
        </w:rPr>
        <w:t xml:space="preserve"> contado a partir dos efeitos financeiros do </w:t>
      </w:r>
      <w:r w:rsidRPr="004F3EEB">
        <w:rPr>
          <w:rFonts w:hint="cs"/>
          <w:lang w:eastAsia="en-US"/>
        </w:rPr>
        <w:t>ú</w:t>
      </w:r>
      <w:r w:rsidRPr="004F3EEB">
        <w:rPr>
          <w:lang w:eastAsia="en-US"/>
        </w:rPr>
        <w:t>ltimo reajuste.</w:t>
      </w:r>
    </w:p>
    <w:p w14:paraId="1EA333D4" w14:textId="2896B4F4" w:rsidR="00912693" w:rsidRPr="004F3EEB" w:rsidRDefault="00912693" w:rsidP="00912693">
      <w:pPr>
        <w:pStyle w:val="Nvel02"/>
        <w:rPr>
          <w:lang w:eastAsia="en-US"/>
        </w:rPr>
      </w:pPr>
      <w:r w:rsidRPr="004F3EEB">
        <w:rPr>
          <w:lang w:eastAsia="en-US"/>
        </w:rPr>
        <w:lastRenderedPageBreak/>
        <w:t>No caso de atraso ou n</w:t>
      </w:r>
      <w:r w:rsidRPr="004F3EEB">
        <w:rPr>
          <w:rFonts w:hint="cs"/>
          <w:lang w:eastAsia="en-US"/>
        </w:rPr>
        <w:t>ã</w:t>
      </w:r>
      <w:r w:rsidRPr="004F3EEB">
        <w:rPr>
          <w:lang w:eastAsia="en-US"/>
        </w:rPr>
        <w:t>o divulga</w:t>
      </w:r>
      <w:r w:rsidRPr="004F3EEB">
        <w:rPr>
          <w:rFonts w:hint="cs"/>
          <w:lang w:eastAsia="en-US"/>
        </w:rPr>
        <w:t>çã</w:t>
      </w:r>
      <w:r w:rsidRPr="004F3EEB">
        <w:rPr>
          <w:lang w:eastAsia="en-US"/>
        </w:rPr>
        <w:t xml:space="preserve">o do(s) </w:t>
      </w:r>
      <w:r w:rsidRPr="004F3EEB">
        <w:rPr>
          <w:rFonts w:hint="cs"/>
          <w:lang w:eastAsia="en-US"/>
        </w:rPr>
        <w:t>í</w:t>
      </w:r>
      <w:r w:rsidRPr="004F3EEB">
        <w:rPr>
          <w:lang w:eastAsia="en-US"/>
        </w:rPr>
        <w:t>ndice (s) de reajustamento, o Contratante pagar</w:t>
      </w:r>
      <w:r w:rsidRPr="004F3EEB">
        <w:rPr>
          <w:rFonts w:hint="cs"/>
          <w:lang w:eastAsia="en-US"/>
        </w:rPr>
        <w:t>á</w:t>
      </w:r>
      <w:r w:rsidRPr="004F3EEB">
        <w:rPr>
          <w:lang w:eastAsia="en-US"/>
        </w:rPr>
        <w:t xml:space="preserve"> ao Contratado a import</w:t>
      </w:r>
      <w:r w:rsidRPr="004F3EEB">
        <w:rPr>
          <w:rFonts w:hint="cs"/>
          <w:lang w:eastAsia="en-US"/>
        </w:rPr>
        <w:t>â</w:t>
      </w:r>
      <w:r w:rsidRPr="004F3EEB">
        <w:rPr>
          <w:lang w:eastAsia="en-US"/>
        </w:rPr>
        <w:t xml:space="preserve">ncia calculada pela </w:t>
      </w:r>
      <w:r w:rsidRPr="004F3EEB">
        <w:rPr>
          <w:rFonts w:hint="cs"/>
          <w:lang w:eastAsia="en-US"/>
        </w:rPr>
        <w:t>ú</w:t>
      </w:r>
      <w:r w:rsidRPr="004F3EEB">
        <w:rPr>
          <w:lang w:eastAsia="en-US"/>
        </w:rPr>
        <w:t>ltima varia</w:t>
      </w:r>
      <w:r w:rsidRPr="004F3EEB">
        <w:rPr>
          <w:rFonts w:hint="cs"/>
          <w:lang w:eastAsia="en-US"/>
        </w:rPr>
        <w:t>çã</w:t>
      </w:r>
      <w:r w:rsidRPr="004F3EEB">
        <w:rPr>
          <w:lang w:eastAsia="en-US"/>
        </w:rPr>
        <w:t>o conhecida, liquidando a diferen</w:t>
      </w:r>
      <w:r w:rsidRPr="004F3EEB">
        <w:rPr>
          <w:rFonts w:hint="cs"/>
          <w:lang w:eastAsia="en-US"/>
        </w:rPr>
        <w:t>ç</w:t>
      </w:r>
      <w:r w:rsidRPr="004F3EEB">
        <w:rPr>
          <w:lang w:eastAsia="en-US"/>
        </w:rPr>
        <w:t>a correspondente t</w:t>
      </w:r>
      <w:r w:rsidRPr="004F3EEB">
        <w:rPr>
          <w:rFonts w:hint="cs"/>
          <w:lang w:eastAsia="en-US"/>
        </w:rPr>
        <w:t>ã</w:t>
      </w:r>
      <w:r w:rsidRPr="004F3EEB">
        <w:rPr>
          <w:lang w:eastAsia="en-US"/>
        </w:rPr>
        <w:t xml:space="preserve">o logo seja(m) divulgado(s) o(s) </w:t>
      </w:r>
      <w:r w:rsidRPr="004F3EEB">
        <w:rPr>
          <w:rFonts w:hint="cs"/>
          <w:lang w:eastAsia="en-US"/>
        </w:rPr>
        <w:t>í</w:t>
      </w:r>
      <w:r w:rsidRPr="004F3EEB">
        <w:rPr>
          <w:lang w:eastAsia="en-US"/>
        </w:rPr>
        <w:t>ndice(s) defin</w:t>
      </w:r>
      <w:r w:rsidRPr="004F3EEB">
        <w:rPr>
          <w:rFonts w:hint="eastAsia"/>
          <w:lang w:eastAsia="en-US"/>
        </w:rPr>
        <w:t>itivo(s).</w:t>
      </w:r>
    </w:p>
    <w:p w14:paraId="760805B5" w14:textId="38A8B3BB" w:rsidR="00912693" w:rsidRPr="004F3EEB" w:rsidRDefault="00912693" w:rsidP="00912693">
      <w:pPr>
        <w:pStyle w:val="Nvel02"/>
        <w:rPr>
          <w:lang w:eastAsia="en-US"/>
        </w:rPr>
      </w:pPr>
      <w:r w:rsidRPr="004F3EEB">
        <w:rPr>
          <w:lang w:eastAsia="en-US"/>
        </w:rPr>
        <w:t>Nas aferi</w:t>
      </w:r>
      <w:r w:rsidRPr="004F3EEB">
        <w:rPr>
          <w:rFonts w:hint="cs"/>
          <w:lang w:eastAsia="en-US"/>
        </w:rPr>
        <w:t>çõ</w:t>
      </w:r>
      <w:r w:rsidRPr="004F3EEB">
        <w:rPr>
          <w:lang w:eastAsia="en-US"/>
        </w:rPr>
        <w:t xml:space="preserve">es finais, o(s) </w:t>
      </w:r>
      <w:r w:rsidRPr="004F3EEB">
        <w:rPr>
          <w:rFonts w:hint="cs"/>
          <w:lang w:eastAsia="en-US"/>
        </w:rPr>
        <w:t>í</w:t>
      </w:r>
      <w:r w:rsidRPr="004F3EEB">
        <w:rPr>
          <w:lang w:eastAsia="en-US"/>
        </w:rPr>
        <w:t>ndice(s) utilizado(s) para reajuste ser</w:t>
      </w:r>
      <w:r w:rsidRPr="004F3EEB">
        <w:rPr>
          <w:rFonts w:hint="cs"/>
          <w:lang w:eastAsia="en-US"/>
        </w:rPr>
        <w:t>á</w:t>
      </w:r>
      <w:r w:rsidRPr="004F3EEB">
        <w:rPr>
          <w:lang w:eastAsia="en-US"/>
        </w:rPr>
        <w:t>(</w:t>
      </w:r>
      <w:proofErr w:type="spellStart"/>
      <w:r w:rsidRPr="004F3EEB">
        <w:rPr>
          <w:rFonts w:hint="cs"/>
          <w:lang w:eastAsia="en-US"/>
        </w:rPr>
        <w:t>ã</w:t>
      </w:r>
      <w:r w:rsidRPr="004F3EEB">
        <w:rPr>
          <w:lang w:eastAsia="en-US"/>
        </w:rPr>
        <w:t>o</w:t>
      </w:r>
      <w:proofErr w:type="spellEnd"/>
      <w:r w:rsidRPr="004F3EEB">
        <w:rPr>
          <w:lang w:eastAsia="en-US"/>
        </w:rPr>
        <w:t>), obrigatoriamente, o(s) definitivo(s).</w:t>
      </w:r>
    </w:p>
    <w:p w14:paraId="2CCFEBB6" w14:textId="3B03E487" w:rsidR="00912693" w:rsidRPr="004F3EEB" w:rsidRDefault="00912693" w:rsidP="00912693">
      <w:pPr>
        <w:pStyle w:val="Nvel02"/>
        <w:rPr>
          <w:lang w:eastAsia="en-US"/>
        </w:rPr>
      </w:pPr>
      <w:r w:rsidRPr="004F3EEB">
        <w:rPr>
          <w:lang w:eastAsia="en-US"/>
        </w:rPr>
        <w:t xml:space="preserve">Caso o(s) </w:t>
      </w:r>
      <w:r w:rsidRPr="004F3EEB">
        <w:rPr>
          <w:rFonts w:hint="cs"/>
          <w:lang w:eastAsia="en-US"/>
        </w:rPr>
        <w:t>í</w:t>
      </w:r>
      <w:r w:rsidRPr="004F3EEB">
        <w:rPr>
          <w:lang w:eastAsia="en-US"/>
        </w:rPr>
        <w:t>ndice(s) estabelecido(s) para reajustamento venha(m) a ser extinto(s) ou de qualquer forma n</w:t>
      </w:r>
      <w:r w:rsidRPr="004F3EEB">
        <w:rPr>
          <w:rFonts w:hint="cs"/>
          <w:lang w:eastAsia="en-US"/>
        </w:rPr>
        <w:t>ã</w:t>
      </w:r>
      <w:r w:rsidRPr="004F3EEB">
        <w:rPr>
          <w:lang w:eastAsia="en-US"/>
        </w:rPr>
        <w:t>o possa(m) mais ser utilizado(s), ser</w:t>
      </w:r>
      <w:r w:rsidRPr="004F3EEB">
        <w:rPr>
          <w:rFonts w:hint="cs"/>
          <w:lang w:eastAsia="en-US"/>
        </w:rPr>
        <w:t>á</w:t>
      </w:r>
      <w:r w:rsidRPr="004F3EEB">
        <w:rPr>
          <w:lang w:eastAsia="en-US"/>
        </w:rPr>
        <w:t>(</w:t>
      </w:r>
      <w:proofErr w:type="spellStart"/>
      <w:r w:rsidRPr="004F3EEB">
        <w:rPr>
          <w:rFonts w:hint="cs"/>
          <w:lang w:eastAsia="en-US"/>
        </w:rPr>
        <w:t>ã</w:t>
      </w:r>
      <w:r w:rsidRPr="004F3EEB">
        <w:rPr>
          <w:lang w:eastAsia="en-US"/>
        </w:rPr>
        <w:t>o</w:t>
      </w:r>
      <w:proofErr w:type="spellEnd"/>
      <w:r w:rsidRPr="004F3EEB">
        <w:rPr>
          <w:lang w:eastAsia="en-US"/>
        </w:rPr>
        <w:t>) adotado(s), em substitui</w:t>
      </w:r>
      <w:r w:rsidRPr="004F3EEB">
        <w:rPr>
          <w:rFonts w:hint="cs"/>
          <w:lang w:eastAsia="en-US"/>
        </w:rPr>
        <w:t>çã</w:t>
      </w:r>
      <w:r w:rsidRPr="004F3EEB">
        <w:rPr>
          <w:lang w:eastAsia="en-US"/>
        </w:rPr>
        <w:t>o, o(s) que vier(em) a ser determinado(s) pela legisla</w:t>
      </w:r>
      <w:r w:rsidRPr="004F3EEB">
        <w:rPr>
          <w:rFonts w:hint="cs"/>
          <w:lang w:eastAsia="en-US"/>
        </w:rPr>
        <w:t>çã</w:t>
      </w:r>
      <w:r w:rsidRPr="004F3EEB">
        <w:rPr>
          <w:lang w:eastAsia="en-US"/>
        </w:rPr>
        <w:t>o ent</w:t>
      </w:r>
      <w:r w:rsidRPr="004F3EEB">
        <w:rPr>
          <w:rFonts w:hint="cs"/>
          <w:lang w:eastAsia="en-US"/>
        </w:rPr>
        <w:t>ã</w:t>
      </w:r>
      <w:r w:rsidRPr="004F3EEB">
        <w:rPr>
          <w:lang w:eastAsia="en-US"/>
        </w:rPr>
        <w:t>o em vigor.</w:t>
      </w:r>
    </w:p>
    <w:p w14:paraId="7E70863B" w14:textId="77777777" w:rsidR="00912693" w:rsidRPr="004F3EEB" w:rsidRDefault="00912693" w:rsidP="00912693">
      <w:pPr>
        <w:pStyle w:val="Nvel02"/>
        <w:rPr>
          <w:lang w:eastAsia="en-US"/>
        </w:rPr>
      </w:pPr>
      <w:r w:rsidRPr="004F3EEB">
        <w:rPr>
          <w:lang w:eastAsia="en-US"/>
        </w:rPr>
        <w:t>Na aus</w:t>
      </w:r>
      <w:r w:rsidRPr="004F3EEB">
        <w:rPr>
          <w:rFonts w:hint="cs"/>
          <w:lang w:eastAsia="en-US"/>
        </w:rPr>
        <w:t>ê</w:t>
      </w:r>
      <w:r w:rsidRPr="004F3EEB">
        <w:rPr>
          <w:lang w:eastAsia="en-US"/>
        </w:rPr>
        <w:t>ncia de previs</w:t>
      </w:r>
      <w:r w:rsidRPr="004F3EEB">
        <w:rPr>
          <w:rFonts w:hint="cs"/>
          <w:lang w:eastAsia="en-US"/>
        </w:rPr>
        <w:t>ã</w:t>
      </w:r>
      <w:r w:rsidRPr="004F3EEB">
        <w:rPr>
          <w:lang w:eastAsia="en-US"/>
        </w:rPr>
        <w:t xml:space="preserve">o legal quanto ao </w:t>
      </w:r>
      <w:r w:rsidRPr="004F3EEB">
        <w:rPr>
          <w:rFonts w:hint="cs"/>
          <w:lang w:eastAsia="en-US"/>
        </w:rPr>
        <w:t>í</w:t>
      </w:r>
      <w:r w:rsidRPr="004F3EEB">
        <w:rPr>
          <w:lang w:eastAsia="en-US"/>
        </w:rPr>
        <w:t>ndice substituto, as partes eleger</w:t>
      </w:r>
      <w:r w:rsidRPr="004F3EEB">
        <w:rPr>
          <w:rFonts w:hint="cs"/>
          <w:lang w:eastAsia="en-US"/>
        </w:rPr>
        <w:t>ã</w:t>
      </w:r>
      <w:r w:rsidRPr="004F3EEB">
        <w:rPr>
          <w:lang w:eastAsia="en-US"/>
        </w:rPr>
        <w:t xml:space="preserve">o novo </w:t>
      </w:r>
      <w:r w:rsidRPr="004F3EEB">
        <w:rPr>
          <w:rFonts w:hint="cs"/>
          <w:lang w:eastAsia="en-US"/>
        </w:rPr>
        <w:t>í</w:t>
      </w:r>
      <w:r w:rsidRPr="004F3EEB">
        <w:rPr>
          <w:lang w:eastAsia="en-US"/>
        </w:rPr>
        <w:t>ndice oficial, para reajustamento do pre</w:t>
      </w:r>
      <w:r w:rsidRPr="004F3EEB">
        <w:rPr>
          <w:rFonts w:hint="cs"/>
          <w:lang w:eastAsia="en-US"/>
        </w:rPr>
        <w:t>ç</w:t>
      </w:r>
      <w:r w:rsidRPr="004F3EEB">
        <w:rPr>
          <w:lang w:eastAsia="en-US"/>
        </w:rPr>
        <w:t>o do valor remanescente, por meio de termo aditivo.</w:t>
      </w:r>
    </w:p>
    <w:p w14:paraId="0899656E" w14:textId="3DDA7F31" w:rsidR="00912693" w:rsidRPr="004F3EEB" w:rsidRDefault="00912693" w:rsidP="00912693">
      <w:pPr>
        <w:pStyle w:val="Nvel02"/>
        <w:rPr>
          <w:lang w:eastAsia="en-US"/>
        </w:rPr>
      </w:pPr>
      <w:r w:rsidRPr="004F3EEB">
        <w:rPr>
          <w:lang w:eastAsia="en-US"/>
        </w:rPr>
        <w:t>O reajuste ser</w:t>
      </w:r>
      <w:r w:rsidRPr="004F3EEB">
        <w:rPr>
          <w:rFonts w:hint="cs"/>
          <w:lang w:eastAsia="en-US"/>
        </w:rPr>
        <w:t>á</w:t>
      </w:r>
      <w:r w:rsidRPr="004F3EEB">
        <w:rPr>
          <w:lang w:eastAsia="en-US"/>
        </w:rPr>
        <w:t xml:space="preserve"> realizado por apostilamento.</w:t>
      </w:r>
    </w:p>
    <w:p w14:paraId="48B70688" w14:textId="55E91DB9" w:rsidR="00DA4584" w:rsidRPr="004F3EEB" w:rsidRDefault="00904118" w:rsidP="00FA78F0">
      <w:pPr>
        <w:pStyle w:val="Nivel01"/>
      </w:pPr>
      <w:r w:rsidRPr="004F3EEB">
        <w:t>INFRAÇÕES E SANÇÕES ADMINISTRATIVAS</w:t>
      </w:r>
    </w:p>
    <w:p w14:paraId="30826AD2" w14:textId="68CF3281" w:rsidR="00DA4584" w:rsidRPr="004F3EEB" w:rsidRDefault="00DA4584" w:rsidP="00FA78F0">
      <w:pPr>
        <w:pStyle w:val="Nvel02"/>
      </w:pPr>
      <w:r w:rsidRPr="004F3EEB">
        <w:rPr>
          <w:rStyle w:val="normaltextrun"/>
        </w:rPr>
        <w:t xml:space="preserve">Comete </w:t>
      </w:r>
      <w:r w:rsidRPr="004F3EEB">
        <w:t>infração</w:t>
      </w:r>
      <w:r w:rsidRPr="004F3EEB">
        <w:rPr>
          <w:rStyle w:val="normaltextrun"/>
        </w:rPr>
        <w:t xml:space="preserve"> administrativa, nos termos da Lei nº 14.133, de 2021, o </w:t>
      </w:r>
      <w:r w:rsidR="00A4111B" w:rsidRPr="004F3EEB">
        <w:rPr>
          <w:rStyle w:val="normaltextrun"/>
        </w:rPr>
        <w:t>Contratado</w:t>
      </w:r>
      <w:r w:rsidRPr="004F3EEB">
        <w:rPr>
          <w:rStyle w:val="normaltextrun"/>
        </w:rPr>
        <w:t xml:space="preserve"> que:</w:t>
      </w:r>
    </w:p>
    <w:p w14:paraId="1648C4D8" w14:textId="528D2085"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der causa à inexecução parcial do contrato;</w:t>
      </w:r>
    </w:p>
    <w:p w14:paraId="00B4620C" w14:textId="44FD28A7"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der causa à inexecução parcial do contrato que cause grave dano à Administração ou ao funcionamento dos serviços públicos ou ao interesse coletivo;</w:t>
      </w:r>
    </w:p>
    <w:p w14:paraId="23221617" w14:textId="3F0D6E6D"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der causa à inexecução total do contrato;</w:t>
      </w:r>
    </w:p>
    <w:p w14:paraId="6DB63EE1" w14:textId="01522AB0"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ensejar o retardamento da execução ou da entrega do objeto da contratação sem motivo justificado;</w:t>
      </w:r>
    </w:p>
    <w:p w14:paraId="039730DF" w14:textId="483C424E"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apresentar documentação falsa ou prestar declaração falsa durante a execução do contrato;</w:t>
      </w:r>
    </w:p>
    <w:p w14:paraId="5A3A7EE7" w14:textId="34183FD3"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praticar ato fraudulento na execução do contrato;</w:t>
      </w:r>
    </w:p>
    <w:p w14:paraId="11233DFC" w14:textId="21555C18"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comportar-se de modo inidôneo ou cometer fraude de qualquer natureza;</w:t>
      </w:r>
    </w:p>
    <w:p w14:paraId="100DACC4" w14:textId="62BAC169" w:rsidR="00DA4584" w:rsidRPr="004F3EEB"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4F3EEB">
        <w:rPr>
          <w:rStyle w:val="normaltextrun"/>
          <w:rFonts w:ascii="Arial" w:hAnsi="Arial" w:cs="Arial"/>
          <w:sz w:val="20"/>
          <w:szCs w:val="20"/>
        </w:rPr>
        <w:t>praticar ato lesivo previsto no art. 5º da Lei nº 12.846, de 1º de agosto de 2013.</w:t>
      </w:r>
    </w:p>
    <w:p w14:paraId="4B497CA1" w14:textId="694D1A72" w:rsidR="00F41AC3" w:rsidRPr="004F3EEB" w:rsidRDefault="00DA4584" w:rsidP="00FA78F0">
      <w:pPr>
        <w:pStyle w:val="Nvel02"/>
        <w:rPr>
          <w:rStyle w:val="normaltextrun"/>
        </w:rPr>
      </w:pPr>
      <w:r w:rsidRPr="004F3EEB">
        <w:rPr>
          <w:rStyle w:val="normaltextrun"/>
        </w:rPr>
        <w:t xml:space="preserve">Serão </w:t>
      </w:r>
      <w:r w:rsidRPr="004F3EEB">
        <w:t>aplicadas</w:t>
      </w:r>
      <w:r w:rsidRPr="004F3EEB">
        <w:rPr>
          <w:rStyle w:val="normaltextrun"/>
        </w:rPr>
        <w:t xml:space="preserve"> ao </w:t>
      </w:r>
      <w:r w:rsidR="00A4111B" w:rsidRPr="004F3EEB">
        <w:rPr>
          <w:rStyle w:val="normaltextrun"/>
        </w:rPr>
        <w:t>Contratado</w:t>
      </w:r>
      <w:r w:rsidRPr="004F3EEB">
        <w:rPr>
          <w:rStyle w:val="normaltextrun"/>
        </w:rPr>
        <w:t xml:space="preserve"> que incorrer nas infrações acima descritas as seguintes sanções:</w:t>
      </w:r>
    </w:p>
    <w:p w14:paraId="1B700524" w14:textId="4DFC6826" w:rsidR="00F41AC3" w:rsidRPr="004F3EEB" w:rsidRDefault="00DA4584" w:rsidP="002163DF">
      <w:pPr>
        <w:pStyle w:val="Nivel3"/>
        <w:rPr>
          <w:rStyle w:val="normaltextrun"/>
        </w:rPr>
      </w:pPr>
      <w:r w:rsidRPr="004F3EEB">
        <w:rPr>
          <w:rStyle w:val="normaltextrun"/>
          <w:rFonts w:cs="Arial"/>
          <w:szCs w:val="20"/>
        </w:rPr>
        <w:t xml:space="preserve">Advertência, quando o </w:t>
      </w:r>
      <w:r w:rsidR="00A4111B" w:rsidRPr="004F3EEB">
        <w:rPr>
          <w:rStyle w:val="normaltextrun"/>
          <w:rFonts w:cs="Arial"/>
          <w:szCs w:val="20"/>
        </w:rPr>
        <w:t>Contratado</w:t>
      </w:r>
      <w:r w:rsidRPr="004F3EEB">
        <w:rPr>
          <w:rStyle w:val="normaltextrun"/>
          <w:rFonts w:cs="Arial"/>
          <w:szCs w:val="20"/>
        </w:rPr>
        <w:t xml:space="preserve"> der causa à inexecução parcial do contrato, sempre que não se justificar a imposição de penalidade mais grave;</w:t>
      </w:r>
    </w:p>
    <w:p w14:paraId="0EE43AEE" w14:textId="1EDA5E0A" w:rsidR="00F41AC3" w:rsidRPr="004F3EEB" w:rsidRDefault="00DA4584" w:rsidP="002163DF">
      <w:pPr>
        <w:pStyle w:val="Nivel3"/>
        <w:rPr>
          <w:rStyle w:val="normaltextrun"/>
        </w:rPr>
      </w:pPr>
      <w:r w:rsidRPr="004F3EEB">
        <w:rPr>
          <w:rStyle w:val="normaltextrun"/>
          <w:rFonts w:cs="Arial"/>
          <w:szCs w:val="20"/>
        </w:rPr>
        <w:t>Impedimento de licitar e contratar, quando praticadas as condutas descritas nas alíneas “b”, “c” e “d” do subitem acima, sempre que não se justificar a imposição de penalidade mais grave;</w:t>
      </w:r>
    </w:p>
    <w:p w14:paraId="451B93BE" w14:textId="27F76556" w:rsidR="00F41AC3" w:rsidRPr="004F3EEB" w:rsidRDefault="00DA4584" w:rsidP="002163DF">
      <w:pPr>
        <w:pStyle w:val="Nivel3"/>
        <w:rPr>
          <w:rStyle w:val="eop"/>
        </w:rPr>
      </w:pPr>
      <w:r w:rsidRPr="004F3EEB">
        <w:rPr>
          <w:rStyle w:val="normaltextrun"/>
          <w:rFonts w:cs="Arial"/>
          <w:szCs w:val="20"/>
        </w:rPr>
        <w:t>Declaração de inidoneidade para licitar e contratar, quando praticadas as condutas descritas nas alíneas “e”, “f”, “g” e “h” do subitem acima, bem como nas alíneas “b”, “c” e “d”, que justifiquem a imposição de penalidade mais grave.</w:t>
      </w:r>
    </w:p>
    <w:p w14:paraId="07C05A8C" w14:textId="58F762EA" w:rsidR="00DA4584" w:rsidRPr="004F3EEB" w:rsidRDefault="00DA4584" w:rsidP="002163DF">
      <w:pPr>
        <w:pStyle w:val="Nivel3"/>
      </w:pPr>
      <w:r w:rsidRPr="004F3EEB">
        <w:rPr>
          <w:rStyle w:val="normaltextrun"/>
          <w:rFonts w:cs="Arial"/>
          <w:szCs w:val="20"/>
        </w:rPr>
        <w:t>Multa:</w:t>
      </w:r>
    </w:p>
    <w:p w14:paraId="795E734A" w14:textId="38F886FE" w:rsidR="00DA4584" w:rsidRPr="004F3EEB" w:rsidRDefault="00DA4584" w:rsidP="004A0C3A">
      <w:pPr>
        <w:pStyle w:val="Nvel4-R"/>
        <w:rPr>
          <w:i w:val="0"/>
          <w:color w:val="auto"/>
        </w:rPr>
      </w:pPr>
      <w:r w:rsidRPr="004F3EEB">
        <w:rPr>
          <w:rStyle w:val="normaltextrun"/>
          <w:i w:val="0"/>
          <w:color w:val="auto"/>
        </w:rPr>
        <w:t xml:space="preserve">Moratória, para as infrações descritas no item “d”, </w:t>
      </w:r>
      <w:r w:rsidR="00D53407" w:rsidRPr="004F3EEB">
        <w:rPr>
          <w:i w:val="0"/>
          <w:color w:val="auto"/>
        </w:rPr>
        <w:t>de 0,5% a 1,0% (meio a um por cento) por dia de atraso injustificado sobre o valor da parcela inadimplida, até o limite de 20 (vinte) dias</w:t>
      </w:r>
      <w:r w:rsidR="006330AE" w:rsidRPr="004F3EEB">
        <w:rPr>
          <w:rStyle w:val="normaltextrun"/>
          <w:i w:val="0"/>
          <w:color w:val="auto"/>
        </w:rPr>
        <w:t>.</w:t>
      </w:r>
      <w:r w:rsidR="00C018AD" w:rsidRPr="004F3EEB">
        <w:rPr>
          <w:i w:val="0"/>
          <w:color w:val="auto"/>
        </w:rPr>
        <w:t xml:space="preserve"> </w:t>
      </w:r>
    </w:p>
    <w:p w14:paraId="56FA2549" w14:textId="0D89B12A" w:rsidR="00C018AD" w:rsidRPr="004F3EEB" w:rsidRDefault="00DA4584" w:rsidP="00A96CE4">
      <w:pPr>
        <w:pStyle w:val="Nvel4-R"/>
        <w:rPr>
          <w:rStyle w:val="normaltextrun"/>
          <w:i w:val="0"/>
          <w:color w:val="auto"/>
        </w:rPr>
      </w:pPr>
      <w:r w:rsidRPr="004F3EEB">
        <w:rPr>
          <w:rStyle w:val="normaltextrun"/>
          <w:bCs w:val="0"/>
          <w:i w:val="0"/>
          <w:iCs/>
          <w:color w:val="auto"/>
        </w:rPr>
        <w:t xml:space="preserve">Moratória </w:t>
      </w:r>
      <w:r w:rsidRPr="004F3EEB">
        <w:rPr>
          <w:rStyle w:val="normaltextrun"/>
          <w:i w:val="0"/>
          <w:iCs/>
          <w:color w:val="auto"/>
        </w:rPr>
        <w:t>de 0,07% (sete centésimos por cento) por dia de atraso injustificado sobre o valor total do contrato, até o máximo de 2% (dois por cento), pela inobservância do prazo fixado para apresentação, suplementação ou reposição da garantia</w:t>
      </w:r>
      <w:r w:rsidR="00C018AD" w:rsidRPr="004F3EEB">
        <w:rPr>
          <w:rStyle w:val="normaltextrun"/>
          <w:i w:val="0"/>
          <w:color w:val="auto"/>
        </w:rPr>
        <w:t>;</w:t>
      </w:r>
    </w:p>
    <w:p w14:paraId="02394642" w14:textId="60B41E55" w:rsidR="00742962" w:rsidRPr="004F3EEB" w:rsidRDefault="00742962" w:rsidP="004A0C3A">
      <w:pPr>
        <w:pStyle w:val="Nivel5"/>
        <w:rPr>
          <w:i w:val="0"/>
          <w:color w:val="auto"/>
        </w:rPr>
      </w:pPr>
      <w:r w:rsidRPr="004F3EEB">
        <w:rPr>
          <w:i w:val="0"/>
          <w:color w:val="auto"/>
        </w:rPr>
        <w:t>O atraso superior a 25 (vinte e cinco) dias para apresentação, suplementação ou reposição da garantia autoriza a Administração a promover a extinção do contrato por descumprimento ou cumprimento irregular de suas cláusulas, conforme dispõe o inciso I do art. 137 da Lei n. 14.133, de 2021.</w:t>
      </w:r>
    </w:p>
    <w:p w14:paraId="21987074" w14:textId="67D5E6BA" w:rsidR="00DA4584" w:rsidRPr="004F3EEB" w:rsidRDefault="00DA4584" w:rsidP="004A0C3A">
      <w:pPr>
        <w:pStyle w:val="Nvel4-R"/>
        <w:rPr>
          <w:i w:val="0"/>
          <w:color w:val="auto"/>
        </w:rPr>
      </w:pPr>
      <w:r w:rsidRPr="004F3EEB">
        <w:rPr>
          <w:rStyle w:val="normaltextrun"/>
          <w:bCs w:val="0"/>
          <w:i w:val="0"/>
          <w:color w:val="auto"/>
        </w:rPr>
        <w:t>Compensatória</w:t>
      </w:r>
      <w:r w:rsidRPr="004F3EEB">
        <w:rPr>
          <w:rStyle w:val="normaltextrun"/>
          <w:i w:val="0"/>
          <w:color w:val="auto"/>
        </w:rPr>
        <w:t>, para as infrações descritas acima alíneas “</w:t>
      </w:r>
      <w:r w:rsidRPr="004F3EEB">
        <w:rPr>
          <w:rStyle w:val="normaltextrun"/>
          <w:b/>
          <w:i w:val="0"/>
          <w:color w:val="auto"/>
        </w:rPr>
        <w:t>e</w:t>
      </w:r>
      <w:r w:rsidRPr="004F3EEB">
        <w:rPr>
          <w:rStyle w:val="normaltextrun"/>
          <w:i w:val="0"/>
          <w:color w:val="auto"/>
        </w:rPr>
        <w:t>” a “</w:t>
      </w:r>
      <w:r w:rsidRPr="004F3EEB">
        <w:rPr>
          <w:rStyle w:val="normaltextrun"/>
          <w:b/>
          <w:i w:val="0"/>
          <w:color w:val="auto"/>
        </w:rPr>
        <w:t>h</w:t>
      </w:r>
      <w:r w:rsidRPr="004F3EEB">
        <w:rPr>
          <w:rStyle w:val="normaltextrun"/>
          <w:i w:val="0"/>
          <w:color w:val="auto"/>
        </w:rPr>
        <w:t xml:space="preserve">” </w:t>
      </w:r>
      <w:r w:rsidR="00D53407" w:rsidRPr="004F3EEB">
        <w:rPr>
          <w:i w:val="0"/>
          <w:color w:val="auto"/>
        </w:rPr>
        <w:t>de 5% a 10% (cinco a dez por cento) do valor da contratação</w:t>
      </w:r>
      <w:r w:rsidRPr="004F3EEB">
        <w:rPr>
          <w:rStyle w:val="normaltextrun"/>
          <w:i w:val="0"/>
          <w:color w:val="auto"/>
        </w:rPr>
        <w:t>.</w:t>
      </w:r>
    </w:p>
    <w:p w14:paraId="701ED127" w14:textId="033E17B7" w:rsidR="00DA4584" w:rsidRPr="004F3EEB" w:rsidRDefault="00DA4584" w:rsidP="004A0C3A">
      <w:pPr>
        <w:pStyle w:val="Nvel4-R"/>
        <w:rPr>
          <w:i w:val="0"/>
          <w:color w:val="auto"/>
        </w:rPr>
      </w:pPr>
      <w:r w:rsidRPr="004F3EEB">
        <w:rPr>
          <w:rStyle w:val="normaltextrun"/>
          <w:bCs w:val="0"/>
          <w:i w:val="0"/>
          <w:color w:val="auto"/>
        </w:rPr>
        <w:lastRenderedPageBreak/>
        <w:t>Compensatória</w:t>
      </w:r>
      <w:r w:rsidRPr="004F3EEB">
        <w:rPr>
          <w:rStyle w:val="normaltextrun"/>
          <w:i w:val="0"/>
          <w:color w:val="auto"/>
        </w:rPr>
        <w:t>, para a inexecução total do contrato prevista acima na alínea “</w:t>
      </w:r>
      <w:r w:rsidRPr="004F3EEB">
        <w:rPr>
          <w:rStyle w:val="normaltextrun"/>
          <w:b/>
          <w:i w:val="0"/>
          <w:color w:val="auto"/>
        </w:rPr>
        <w:t>c</w:t>
      </w:r>
      <w:r w:rsidRPr="004F3EEB">
        <w:rPr>
          <w:rStyle w:val="normaltextrun"/>
          <w:i w:val="0"/>
          <w:color w:val="auto"/>
        </w:rPr>
        <w:t xml:space="preserve">”, </w:t>
      </w:r>
      <w:r w:rsidR="00D53407" w:rsidRPr="004F3EEB">
        <w:rPr>
          <w:i w:val="0"/>
          <w:color w:val="auto"/>
        </w:rPr>
        <w:t>de 1 a 5% (um a cinco por cento) do valor da contratação</w:t>
      </w:r>
      <w:r w:rsidRPr="004F3EEB">
        <w:rPr>
          <w:rStyle w:val="normaltextrun"/>
          <w:i w:val="0"/>
          <w:color w:val="auto"/>
        </w:rPr>
        <w:t>.</w:t>
      </w:r>
    </w:p>
    <w:p w14:paraId="694ABC27" w14:textId="1C11C4EE" w:rsidR="00DA4584" w:rsidRPr="004F3EEB" w:rsidRDefault="00DA4584" w:rsidP="004A0C3A">
      <w:pPr>
        <w:pStyle w:val="Nvel4-R"/>
        <w:rPr>
          <w:i w:val="0"/>
          <w:color w:val="auto"/>
        </w:rPr>
      </w:pPr>
      <w:r w:rsidRPr="004F3EEB">
        <w:rPr>
          <w:rStyle w:val="normaltextrun"/>
          <w:bCs w:val="0"/>
          <w:i w:val="0"/>
          <w:color w:val="auto"/>
        </w:rPr>
        <w:t>Compensatória</w:t>
      </w:r>
      <w:r w:rsidRPr="004F3EEB">
        <w:rPr>
          <w:rStyle w:val="normaltextrun"/>
          <w:i w:val="0"/>
          <w:color w:val="auto"/>
        </w:rPr>
        <w:t>, para a infração descrita acima na alínea “</w:t>
      </w:r>
      <w:r w:rsidRPr="004F3EEB">
        <w:rPr>
          <w:rStyle w:val="normaltextrun"/>
          <w:b/>
          <w:i w:val="0"/>
          <w:color w:val="auto"/>
        </w:rPr>
        <w:t>b</w:t>
      </w:r>
      <w:r w:rsidRPr="004F3EEB">
        <w:rPr>
          <w:rStyle w:val="normaltextrun"/>
          <w:i w:val="0"/>
          <w:color w:val="auto"/>
        </w:rPr>
        <w:t xml:space="preserve">”, </w:t>
      </w:r>
      <w:r w:rsidR="00D53407" w:rsidRPr="004F3EEB">
        <w:rPr>
          <w:i w:val="0"/>
          <w:color w:val="auto"/>
        </w:rPr>
        <w:t>de 1 a 5% (um a cinco por cento) do valor da contratação</w:t>
      </w:r>
      <w:r w:rsidRPr="004F3EEB">
        <w:rPr>
          <w:rStyle w:val="normaltextrun"/>
          <w:i w:val="0"/>
          <w:color w:val="auto"/>
        </w:rPr>
        <w:t>.</w:t>
      </w:r>
    </w:p>
    <w:p w14:paraId="73210F16" w14:textId="44A4F8BA" w:rsidR="00DA4584" w:rsidRPr="004F3EEB" w:rsidRDefault="00DA4584" w:rsidP="004A0C3A">
      <w:pPr>
        <w:pStyle w:val="Nvel4-R"/>
        <w:rPr>
          <w:rStyle w:val="eop"/>
          <w:i w:val="0"/>
          <w:color w:val="auto"/>
        </w:rPr>
      </w:pPr>
      <w:r w:rsidRPr="004F3EEB">
        <w:rPr>
          <w:rStyle w:val="normaltextrun"/>
          <w:bCs w:val="0"/>
          <w:i w:val="0"/>
          <w:color w:val="auto"/>
        </w:rPr>
        <w:t>Compensatória</w:t>
      </w:r>
      <w:r w:rsidRPr="004F3EEB">
        <w:rPr>
          <w:rStyle w:val="normaltextrun"/>
          <w:i w:val="0"/>
          <w:color w:val="auto"/>
        </w:rPr>
        <w:t xml:space="preserve">, em substituição à multa moratória para a infração descrita acima na alínea “d”, </w:t>
      </w:r>
      <w:r w:rsidR="00D53407" w:rsidRPr="004F3EEB">
        <w:rPr>
          <w:i w:val="0"/>
          <w:color w:val="auto"/>
        </w:rPr>
        <w:t>de 0,</w:t>
      </w:r>
      <w:r w:rsidR="00F32B4F" w:rsidRPr="004F3EEB">
        <w:rPr>
          <w:i w:val="0"/>
          <w:color w:val="auto"/>
        </w:rPr>
        <w:t>5</w:t>
      </w:r>
      <w:r w:rsidR="00D53407" w:rsidRPr="004F3EEB">
        <w:rPr>
          <w:i w:val="0"/>
          <w:color w:val="auto"/>
        </w:rPr>
        <w:t>% a 1% (um décimo a um por cento) do valor da contratação</w:t>
      </w:r>
      <w:r w:rsidRPr="004F3EEB">
        <w:rPr>
          <w:rStyle w:val="normaltextrun"/>
          <w:i w:val="0"/>
          <w:color w:val="auto"/>
        </w:rPr>
        <w:t>.</w:t>
      </w:r>
    </w:p>
    <w:p w14:paraId="564CC6E9" w14:textId="3E5B2B0A" w:rsidR="00DA4584" w:rsidRPr="004F3EEB" w:rsidRDefault="00DA4584" w:rsidP="004A0C3A">
      <w:pPr>
        <w:pStyle w:val="Nvel4-R"/>
        <w:rPr>
          <w:i w:val="0"/>
          <w:color w:val="auto"/>
        </w:rPr>
      </w:pPr>
      <w:r w:rsidRPr="004F3EEB">
        <w:rPr>
          <w:rStyle w:val="normaltextrun"/>
          <w:bCs w:val="0"/>
          <w:i w:val="0"/>
          <w:color w:val="auto"/>
        </w:rPr>
        <w:t>Compensatória</w:t>
      </w:r>
      <w:r w:rsidRPr="004F3EEB">
        <w:rPr>
          <w:rStyle w:val="normaltextrun"/>
          <w:i w:val="0"/>
          <w:color w:val="auto"/>
        </w:rPr>
        <w:t>, para a infração descrita acima na alínea “</w:t>
      </w:r>
      <w:r w:rsidRPr="004F3EEB">
        <w:rPr>
          <w:rStyle w:val="normaltextrun"/>
          <w:b/>
          <w:i w:val="0"/>
          <w:color w:val="auto"/>
        </w:rPr>
        <w:t>a</w:t>
      </w:r>
      <w:r w:rsidRPr="004F3EEB">
        <w:rPr>
          <w:rStyle w:val="normaltextrun"/>
          <w:i w:val="0"/>
          <w:color w:val="auto"/>
        </w:rPr>
        <w:t xml:space="preserve">”, </w:t>
      </w:r>
      <w:r w:rsidR="00D53407" w:rsidRPr="004F3EEB">
        <w:rPr>
          <w:i w:val="0"/>
          <w:color w:val="auto"/>
        </w:rPr>
        <w:t>de 0,</w:t>
      </w:r>
      <w:r w:rsidR="00F32B4F" w:rsidRPr="004F3EEB">
        <w:rPr>
          <w:i w:val="0"/>
          <w:color w:val="auto"/>
        </w:rPr>
        <w:t>5</w:t>
      </w:r>
      <w:r w:rsidR="00D53407" w:rsidRPr="004F3EEB">
        <w:rPr>
          <w:i w:val="0"/>
          <w:color w:val="auto"/>
        </w:rPr>
        <w:t>% a 1% (um décimo a um por cento) do valor da contratação.</w:t>
      </w:r>
    </w:p>
    <w:p w14:paraId="3FE6EF9D" w14:textId="362729C7" w:rsidR="00DA4584" w:rsidRPr="004F3EEB" w:rsidRDefault="00DA4584" w:rsidP="00FA78F0">
      <w:pPr>
        <w:pStyle w:val="Nvel02"/>
      </w:pPr>
      <w:r w:rsidRPr="004F3EEB">
        <w:rPr>
          <w:rStyle w:val="normaltextrun"/>
        </w:rPr>
        <w:t xml:space="preserve">A aplicação das sanções previstas neste </w:t>
      </w:r>
      <w:r w:rsidR="00F01258" w:rsidRPr="004F3EEB">
        <w:t xml:space="preserve">Termo de Referência </w:t>
      </w:r>
      <w:r w:rsidRPr="004F3EEB">
        <w:rPr>
          <w:rStyle w:val="normaltextrun"/>
        </w:rPr>
        <w:t>não exclui, em hipótese alguma, a obrigação de reparação integral do dano causado ao Contratante</w:t>
      </w:r>
      <w:r w:rsidR="001418DA" w:rsidRPr="004F3EEB">
        <w:rPr>
          <w:rStyle w:val="normaltextrun"/>
        </w:rPr>
        <w:t>.</w:t>
      </w:r>
    </w:p>
    <w:p w14:paraId="1983203F" w14:textId="0B6CC22A" w:rsidR="00DA4584" w:rsidRPr="004F3EEB" w:rsidRDefault="00DA4584" w:rsidP="00FA78F0">
      <w:pPr>
        <w:pStyle w:val="Nvel02"/>
      </w:pPr>
      <w:r w:rsidRPr="004F3EEB">
        <w:rPr>
          <w:rStyle w:val="normaltextrun"/>
        </w:rPr>
        <w:t xml:space="preserve">Todas as sanções previstas neste </w:t>
      </w:r>
      <w:r w:rsidR="00F01258" w:rsidRPr="004F3EEB">
        <w:t>Termo de Referência</w:t>
      </w:r>
      <w:r w:rsidRPr="004F3EEB">
        <w:rPr>
          <w:rStyle w:val="normaltextrun"/>
        </w:rPr>
        <w:t xml:space="preserve"> poderão ser aplicadas cumulativamente com a multa</w:t>
      </w:r>
      <w:r w:rsidR="001418DA" w:rsidRPr="004F3EEB">
        <w:rPr>
          <w:rStyle w:val="normaltextrun"/>
        </w:rPr>
        <w:t>.</w:t>
      </w:r>
    </w:p>
    <w:p w14:paraId="5678CBEE" w14:textId="7C32C6FF" w:rsidR="00DA4584" w:rsidRPr="004F3EEB" w:rsidRDefault="00DA4584" w:rsidP="00FA78F0">
      <w:pPr>
        <w:pStyle w:val="Nvel02"/>
      </w:pPr>
      <w:r w:rsidRPr="004F3EEB">
        <w:t xml:space="preserve">Antes da aplicação da </w:t>
      </w:r>
      <w:r w:rsidRPr="004F3EEB">
        <w:rPr>
          <w:rStyle w:val="normaltextrun"/>
        </w:rPr>
        <w:t>multa</w:t>
      </w:r>
      <w:r w:rsidRPr="004F3EEB">
        <w:t xml:space="preserve"> será facultada a defesa do interessado no prazo de 15 (quinze) dias úteis, contado da data de sua intimação</w:t>
      </w:r>
      <w:r w:rsidR="001418DA" w:rsidRPr="004F3EEB">
        <w:rPr>
          <w:rStyle w:val="normaltextrun"/>
        </w:rPr>
        <w:t>.</w:t>
      </w:r>
    </w:p>
    <w:p w14:paraId="73344864" w14:textId="74F3D48E" w:rsidR="00DA4584" w:rsidRPr="004F3EEB" w:rsidRDefault="00DA4584" w:rsidP="00FA78F0">
      <w:pPr>
        <w:pStyle w:val="Nvel02"/>
      </w:pPr>
      <w:r w:rsidRPr="004F3EEB">
        <w:rPr>
          <w:rStyle w:val="normaltextrun"/>
        </w:rPr>
        <w:t xml:space="preserve">Se a multa aplicada e as indenizações cabíveis forem superiores ao valor do pagamento </w:t>
      </w:r>
      <w:r w:rsidRPr="004F3EEB">
        <w:t>eventualmente</w:t>
      </w:r>
      <w:r w:rsidRPr="004F3EEB">
        <w:rPr>
          <w:rStyle w:val="normaltextrun"/>
        </w:rPr>
        <w:t xml:space="preserve"> devido pelo </w:t>
      </w:r>
      <w:r w:rsidR="00A4111B" w:rsidRPr="004F3EEB">
        <w:rPr>
          <w:rStyle w:val="normaltextrun"/>
        </w:rPr>
        <w:t>Contratante</w:t>
      </w:r>
      <w:r w:rsidRPr="004F3EEB">
        <w:rPr>
          <w:rStyle w:val="normaltextrun"/>
        </w:rPr>
        <w:t xml:space="preserve"> ao </w:t>
      </w:r>
      <w:r w:rsidR="00A4111B" w:rsidRPr="004F3EEB">
        <w:rPr>
          <w:rStyle w:val="normaltextrun"/>
        </w:rPr>
        <w:t>Contratado</w:t>
      </w:r>
      <w:r w:rsidRPr="004F3EEB">
        <w:rPr>
          <w:rStyle w:val="normaltextrun"/>
        </w:rPr>
        <w:t>, além da perda desse valor, a diferença será descontada da garantia prestada ou será cobrada judicialmente</w:t>
      </w:r>
      <w:r w:rsidR="001418DA" w:rsidRPr="004F3EEB">
        <w:rPr>
          <w:rStyle w:val="normaltextrun"/>
        </w:rPr>
        <w:t>.</w:t>
      </w:r>
    </w:p>
    <w:p w14:paraId="37CA29DA" w14:textId="0E2EA475" w:rsidR="00DA4584" w:rsidRPr="004F3EEB" w:rsidRDefault="00FA3FA4" w:rsidP="00FA78F0">
      <w:pPr>
        <w:pStyle w:val="Nvel02"/>
      </w:pPr>
      <w:r w:rsidRPr="004F3EEB">
        <w:rPr>
          <w:rStyle w:val="normaltextrun"/>
        </w:rPr>
        <w:t>A</w:t>
      </w:r>
      <w:r w:rsidR="00DA4584" w:rsidRPr="004F3EEB">
        <w:rPr>
          <w:rStyle w:val="normaltextrun"/>
        </w:rPr>
        <w:t xml:space="preserve"> multa poderá ser recolhida </w:t>
      </w:r>
      <w:r w:rsidR="00DA4584" w:rsidRPr="004F3EEB">
        <w:t>administrativamente</w:t>
      </w:r>
      <w:r w:rsidR="00DA4584" w:rsidRPr="004F3EEB">
        <w:rPr>
          <w:rStyle w:val="normaltextrun"/>
        </w:rPr>
        <w:t xml:space="preserve"> no prazo máximo de </w:t>
      </w:r>
      <w:r w:rsidR="00D608EB" w:rsidRPr="004F3EEB">
        <w:t>05 (cinco) dias úteis</w:t>
      </w:r>
      <w:r w:rsidR="00DA4584" w:rsidRPr="004F3EEB">
        <w:rPr>
          <w:rStyle w:val="normaltextrun"/>
        </w:rPr>
        <w:t>, a contar da data do recebimento da comunicação enviada pela autoridade competente.</w:t>
      </w:r>
    </w:p>
    <w:p w14:paraId="61B45E0B" w14:textId="492E547B" w:rsidR="00DA4584" w:rsidRPr="004F3EEB" w:rsidRDefault="00DA4584" w:rsidP="00FA78F0">
      <w:pPr>
        <w:pStyle w:val="Nvel02"/>
        <w:rPr>
          <w:rStyle w:val="eop"/>
        </w:rPr>
      </w:pPr>
      <w:r w:rsidRPr="004F3EEB">
        <w:rPr>
          <w:rStyle w:val="normaltextrun"/>
        </w:rPr>
        <w:t xml:space="preserve">A aplicação das sanções realizar-se-á em processo administrativo que assegure o contraditório e a ampla defesa ao </w:t>
      </w:r>
      <w:r w:rsidR="00A4111B" w:rsidRPr="004F3EEB">
        <w:rPr>
          <w:rStyle w:val="normaltextrun"/>
        </w:rPr>
        <w:t>Contratado</w:t>
      </w:r>
      <w:r w:rsidRPr="004F3EEB">
        <w:rPr>
          <w:rStyle w:val="normaltextrun"/>
        </w:rPr>
        <w:t>, observando-se o procedimento previsto no caput e parágrafos do art. 158 da Lei nº 14.133, de 2021, para as penalidades de impedimento de licitar e contratar e de declaração de inidoneidade para licitar ou contratar.</w:t>
      </w:r>
    </w:p>
    <w:p w14:paraId="5D5328C1" w14:textId="4538AA2E" w:rsidR="007518AA" w:rsidRPr="004F3EEB" w:rsidRDefault="00DA4584" w:rsidP="003A58C2">
      <w:pPr>
        <w:pStyle w:val="Nivel3"/>
        <w:rPr>
          <w:rStyle w:val="eop"/>
        </w:rPr>
      </w:pPr>
      <w:r w:rsidRPr="004F3EEB">
        <w:rPr>
          <w:rStyle w:val="normaltextrun"/>
        </w:rPr>
        <w:t>Para a garantia da ampla defesa e contraditório, as notificações serão enviadas eletronicamente para os endereços de e-mail informados na proposta comercial, bem como os cadastrados pela empresa no SICAF.</w:t>
      </w:r>
    </w:p>
    <w:p w14:paraId="1C794470" w14:textId="294AFB99" w:rsidR="00DA4584" w:rsidRPr="004F3EEB" w:rsidRDefault="00DA4584" w:rsidP="003A58C2">
      <w:pPr>
        <w:pStyle w:val="Nivel3"/>
      </w:pPr>
      <w:r w:rsidRPr="004F3EEB">
        <w:rPr>
          <w:rStyle w:val="normaltextrun"/>
        </w:rPr>
        <w:t xml:space="preserve">Os endereços de e-mail informados na proposta comercial e/ou cadastrados no </w:t>
      </w:r>
      <w:r w:rsidR="00B91A64" w:rsidRPr="004F3EEB">
        <w:rPr>
          <w:rStyle w:val="normaltextrun"/>
        </w:rPr>
        <w:t xml:space="preserve">SICAF </w:t>
      </w:r>
      <w:r w:rsidRPr="004F3EEB">
        <w:rPr>
          <w:rStyle w:val="normaltextrun"/>
        </w:rPr>
        <w:t>serão considerados de uso contínuo da empresa, não cabendo alegação de desconhecimento das comunicações a eles comprovadamente enviadas.</w:t>
      </w:r>
    </w:p>
    <w:p w14:paraId="73433555" w14:textId="2C828708" w:rsidR="00DA4584" w:rsidRPr="004F3EEB" w:rsidRDefault="00DA4584" w:rsidP="00FA78F0">
      <w:pPr>
        <w:pStyle w:val="Nvel02"/>
      </w:pPr>
      <w:r w:rsidRPr="004F3EEB">
        <w:rPr>
          <w:rStyle w:val="normaltextrun"/>
        </w:rPr>
        <w:t xml:space="preserve">Na aplicação </w:t>
      </w:r>
      <w:r w:rsidRPr="004F3EEB">
        <w:t>das</w:t>
      </w:r>
      <w:r w:rsidRPr="004F3EEB">
        <w:rPr>
          <w:rStyle w:val="normaltextrun"/>
        </w:rPr>
        <w:t xml:space="preserve"> sanções serão considerados:</w:t>
      </w:r>
    </w:p>
    <w:p w14:paraId="7461E401" w14:textId="26830CA8" w:rsidR="00DA4584" w:rsidRPr="004F3EEB" w:rsidRDefault="00DA4584" w:rsidP="003A58C2">
      <w:pPr>
        <w:pStyle w:val="Nivel3"/>
      </w:pPr>
      <w:r w:rsidRPr="004F3EEB">
        <w:rPr>
          <w:rStyle w:val="normaltextrun"/>
          <w:rFonts w:cs="Arial"/>
          <w:szCs w:val="20"/>
        </w:rPr>
        <w:t>a natureza e a gravidade da infração cometida;</w:t>
      </w:r>
    </w:p>
    <w:p w14:paraId="6A74EA61" w14:textId="0C895F34" w:rsidR="00DA4584" w:rsidRPr="004F3EEB" w:rsidRDefault="00DA4584" w:rsidP="003A58C2">
      <w:pPr>
        <w:pStyle w:val="Nivel3"/>
      </w:pPr>
      <w:r w:rsidRPr="004F3EEB">
        <w:rPr>
          <w:rStyle w:val="normaltextrun"/>
          <w:rFonts w:cs="Arial"/>
          <w:szCs w:val="20"/>
        </w:rPr>
        <w:t>as peculiaridades do caso concreto;</w:t>
      </w:r>
    </w:p>
    <w:p w14:paraId="22507A5C" w14:textId="0D15FD06" w:rsidR="00DA4584" w:rsidRPr="004F3EEB" w:rsidRDefault="00DA4584" w:rsidP="003A58C2">
      <w:pPr>
        <w:pStyle w:val="Nivel3"/>
      </w:pPr>
      <w:r w:rsidRPr="004F3EEB">
        <w:rPr>
          <w:rStyle w:val="normaltextrun"/>
          <w:rFonts w:cs="Arial"/>
          <w:szCs w:val="20"/>
        </w:rPr>
        <w:t>as circunstâncias agravantes ou atenuantes;</w:t>
      </w:r>
    </w:p>
    <w:p w14:paraId="0472DD36" w14:textId="116BC722" w:rsidR="00DA4584" w:rsidRPr="004F3EEB" w:rsidRDefault="00DA4584" w:rsidP="003A58C2">
      <w:pPr>
        <w:pStyle w:val="Nivel3"/>
      </w:pPr>
      <w:r w:rsidRPr="004F3EEB">
        <w:rPr>
          <w:rStyle w:val="normaltextrun"/>
          <w:rFonts w:cs="Arial"/>
          <w:szCs w:val="20"/>
        </w:rPr>
        <w:t xml:space="preserve">os danos que dela provierem para o </w:t>
      </w:r>
      <w:r w:rsidR="00A4111B" w:rsidRPr="004F3EEB">
        <w:rPr>
          <w:rStyle w:val="normaltextrun"/>
          <w:rFonts w:cs="Arial"/>
          <w:szCs w:val="20"/>
        </w:rPr>
        <w:t>Contratante</w:t>
      </w:r>
      <w:r w:rsidRPr="004F3EEB">
        <w:rPr>
          <w:rStyle w:val="normaltextrun"/>
          <w:rFonts w:cs="Arial"/>
          <w:szCs w:val="20"/>
        </w:rPr>
        <w:t>;</w:t>
      </w:r>
      <w:r w:rsidR="003A58C2" w:rsidRPr="004F3EEB">
        <w:rPr>
          <w:rStyle w:val="normaltextrun"/>
          <w:rFonts w:cs="Arial"/>
          <w:szCs w:val="20"/>
        </w:rPr>
        <w:t xml:space="preserve"> e</w:t>
      </w:r>
    </w:p>
    <w:p w14:paraId="459D2686" w14:textId="5427730A" w:rsidR="00DA4584" w:rsidRPr="004F3EEB" w:rsidRDefault="00DA4584" w:rsidP="003A58C2">
      <w:pPr>
        <w:pStyle w:val="Nivel3"/>
      </w:pPr>
      <w:r w:rsidRPr="004F3EEB">
        <w:rPr>
          <w:rStyle w:val="normaltextrun"/>
          <w:rFonts w:cs="Arial"/>
          <w:szCs w:val="20"/>
        </w:rPr>
        <w:t>a implantação ou o aperfeiçoamento de programa de integridade, conforme normas e orientações dos órgãos de controle.</w:t>
      </w:r>
    </w:p>
    <w:p w14:paraId="38DBCE94" w14:textId="7F61C4F7" w:rsidR="00DA4584" w:rsidRPr="004F3EEB" w:rsidRDefault="00DA4584" w:rsidP="00FA78F0">
      <w:pPr>
        <w:pStyle w:val="Nvel02"/>
      </w:pPr>
      <w:r w:rsidRPr="004F3EEB">
        <w:rPr>
          <w:rStyle w:val="normaltextrun"/>
        </w:rPr>
        <w:t xml:space="preserve">Os atos previstos como infrações administrativas na Lei nº 14.133, de 2021, ou em outras leis de licitações e contratos da </w:t>
      </w:r>
      <w:r w:rsidRPr="004F3EEB">
        <w:t>Administração</w:t>
      </w:r>
      <w:r w:rsidRPr="004F3EEB">
        <w:rPr>
          <w:rStyle w:val="normaltextrun"/>
        </w:rPr>
        <w:t xml:space="preserve"> Pública que também sejam tipificados como atos lesivos na Lei nº 12.846, de 2013, serão apurados e julgados conjuntamente, nos mesmos autos, observados o rito procedimental e autoridade competente definidos na referida Lei.</w:t>
      </w:r>
    </w:p>
    <w:p w14:paraId="6390CCD2" w14:textId="4BA347F5" w:rsidR="00DA4584" w:rsidRPr="004F3EEB" w:rsidRDefault="00DA4584" w:rsidP="00FA78F0">
      <w:pPr>
        <w:pStyle w:val="Nvel02"/>
      </w:pPr>
      <w:r w:rsidRPr="004F3EEB">
        <w:rPr>
          <w:rStyle w:val="normaltextrun"/>
        </w:rPr>
        <w:t xml:space="preserve">A personalidade jurídica do </w:t>
      </w:r>
      <w:r w:rsidR="00A4111B" w:rsidRPr="004F3EEB">
        <w:rPr>
          <w:rStyle w:val="normaltextrun"/>
        </w:rPr>
        <w:t>Contratado</w:t>
      </w:r>
      <w:r w:rsidRPr="004F3EEB">
        <w:rPr>
          <w:rStyle w:val="normaltextrun"/>
        </w:rPr>
        <w:t xml:space="preserve"> poderá ser desconsiderada sempre que utilizada com abuso do direito para facilitar, encobrir ou dissimular a prática dos atos ilícitos previstos </w:t>
      </w:r>
      <w:r w:rsidR="00F01258" w:rsidRPr="004F3EEB">
        <w:t>neste Termo de Referência</w:t>
      </w:r>
      <w:r w:rsidRPr="004F3EEB">
        <w:rPr>
          <w:rStyle w:val="normaltextrun"/>
        </w:rPr>
        <w:t xml:space="preserve"> ou para provocar confusão patrimonial, e, nesse caso, todos os efeitos das sanções aplicadas à pessoa jurídica serão estendidos aos seus administradores e sócios com poderes de administração, à pessoa jurídica </w:t>
      </w:r>
      <w:r w:rsidRPr="004F3EEB">
        <w:rPr>
          <w:rStyle w:val="normaltextrun"/>
        </w:rPr>
        <w:lastRenderedPageBreak/>
        <w:t xml:space="preserve">sucessora ou à empresa do mesmo ramo com relação de coligação ou controle, de fato ou de direito, com o </w:t>
      </w:r>
      <w:r w:rsidR="00A4111B" w:rsidRPr="004F3EEB">
        <w:rPr>
          <w:rStyle w:val="normaltextrun"/>
        </w:rPr>
        <w:t>Contratado</w:t>
      </w:r>
      <w:r w:rsidRPr="004F3EEB">
        <w:rPr>
          <w:rStyle w:val="normaltextrun"/>
        </w:rPr>
        <w:t>, observados, em todos os casos, o contraditório, a ampla defesa e a obrigatoriedade de análise jurídica prévia</w:t>
      </w:r>
      <w:r w:rsidR="003A58C2" w:rsidRPr="004F3EEB">
        <w:rPr>
          <w:rStyle w:val="normaltextrun"/>
        </w:rPr>
        <w:t>.</w:t>
      </w:r>
    </w:p>
    <w:p w14:paraId="450E71F3" w14:textId="520C5BB1" w:rsidR="00DA4584" w:rsidRPr="004F3EEB" w:rsidRDefault="00DA4584" w:rsidP="00FA78F0">
      <w:pPr>
        <w:pStyle w:val="Nvel02"/>
        <w:rPr>
          <w:rStyle w:val="normaltextrun"/>
        </w:rPr>
      </w:pPr>
      <w:r w:rsidRPr="004F3EEB">
        <w:rPr>
          <w:rStyle w:val="normaltextrun"/>
        </w:rPr>
        <w:t xml:space="preserve">O </w:t>
      </w:r>
      <w:r w:rsidR="00A4111B" w:rsidRPr="004F3EEB">
        <w:rPr>
          <w:rStyle w:val="normaltextrun"/>
        </w:rPr>
        <w:t>Contratante</w:t>
      </w:r>
      <w:r w:rsidRPr="004F3EEB">
        <w:rPr>
          <w:rStyle w:val="normaltextrun"/>
        </w:rPr>
        <w:t xml:space="preserve"> deverá, no prazo máximo de 15 (quinze) dias úteis, contado da data de aplicação da sanção, </w:t>
      </w:r>
      <w:r w:rsidRPr="004F3EEB">
        <w:t>informar</w:t>
      </w:r>
      <w:r w:rsidRPr="004F3EEB">
        <w:rPr>
          <w:rStyle w:val="normaltextrun"/>
        </w:rPr>
        <w:t xml:space="preserve"> e manter atualizados os dados relativos às sanções por ela aplicadas, para fins de publicidade no Cadastro Nacional de Empresas Inidôneas e Suspensas (</w:t>
      </w:r>
      <w:r w:rsidR="00A02A72" w:rsidRPr="004F3EEB">
        <w:rPr>
          <w:rStyle w:val="normaltextrun"/>
        </w:rPr>
        <w:t>CEIS</w:t>
      </w:r>
      <w:r w:rsidRPr="004F3EEB">
        <w:rPr>
          <w:rStyle w:val="normaltextrun"/>
        </w:rPr>
        <w:t>) e no Cadastro Nacional de Empresas Punidas (</w:t>
      </w:r>
      <w:r w:rsidR="00A02A72" w:rsidRPr="004F3EEB">
        <w:rPr>
          <w:rStyle w:val="normaltextrun"/>
        </w:rPr>
        <w:t>CNEP</w:t>
      </w:r>
      <w:r w:rsidRPr="004F3EEB">
        <w:rPr>
          <w:rStyle w:val="normaltextrun"/>
        </w:rPr>
        <w:t>), instituídos no âmbito do Poder Executivo Federal.</w:t>
      </w:r>
    </w:p>
    <w:p w14:paraId="4FB61518" w14:textId="77777777" w:rsidR="004A2566" w:rsidRPr="004F3EEB" w:rsidRDefault="004A2566" w:rsidP="00A96CE4">
      <w:pPr>
        <w:pStyle w:val="Nivel3"/>
      </w:pPr>
      <w:r w:rsidRPr="004F3EEB">
        <w:t>As penalidades serão obrigatoriamente registradas no SICAF.</w:t>
      </w:r>
    </w:p>
    <w:p w14:paraId="56365310" w14:textId="4898AD5D" w:rsidR="00DA4584" w:rsidRPr="004F3EEB" w:rsidRDefault="00DA4584" w:rsidP="00FA78F0">
      <w:pPr>
        <w:pStyle w:val="Nvel02"/>
      </w:pPr>
      <w:r w:rsidRPr="004F3EEB">
        <w:rPr>
          <w:rStyle w:val="normaltextrun"/>
        </w:rPr>
        <w:t xml:space="preserve">As sanções de impedimento de licitar e contratar e declaração de inidoneidade para licitar ou contratar são passíveis </w:t>
      </w:r>
      <w:r w:rsidRPr="004F3EEB">
        <w:t>de</w:t>
      </w:r>
      <w:r w:rsidRPr="004F3EEB">
        <w:rPr>
          <w:rStyle w:val="normaltextrun"/>
        </w:rPr>
        <w:t xml:space="preserve"> reabilitação na forma do art. 163 da Lei nº 14.133</w:t>
      </w:r>
      <w:r w:rsidR="003A58C2" w:rsidRPr="004F3EEB">
        <w:rPr>
          <w:rStyle w:val="normaltextrun"/>
        </w:rPr>
        <w:t>, de 20</w:t>
      </w:r>
      <w:r w:rsidRPr="004F3EEB">
        <w:rPr>
          <w:rStyle w:val="normaltextrun"/>
        </w:rPr>
        <w:t>21.</w:t>
      </w:r>
    </w:p>
    <w:p w14:paraId="4BC4F302" w14:textId="29B52681" w:rsidR="009B4580" w:rsidRPr="004F3EEB" w:rsidRDefault="00DA4584" w:rsidP="00155F90">
      <w:pPr>
        <w:pStyle w:val="Nvel02"/>
        <w:rPr>
          <w:rStyle w:val="normaltextrun"/>
        </w:rPr>
      </w:pPr>
      <w:r w:rsidRPr="004F3EEB">
        <w:t>Os</w:t>
      </w:r>
      <w:r w:rsidRPr="004F3EEB">
        <w:rPr>
          <w:rStyle w:val="normaltextrun"/>
        </w:rPr>
        <w:t xml:space="preserve"> débitos do </w:t>
      </w:r>
      <w:r w:rsidR="00A4111B" w:rsidRPr="004F3EEB">
        <w:rPr>
          <w:rStyle w:val="normaltextrun"/>
        </w:rPr>
        <w:t>Contratado</w:t>
      </w:r>
      <w:r w:rsidRPr="004F3EEB">
        <w:rPr>
          <w:rStyle w:val="normaltextrun"/>
        </w:rPr>
        <w:t xml:space="preserve"> para com a Administração </w:t>
      </w:r>
      <w:r w:rsidR="00A4111B" w:rsidRPr="004F3EEB">
        <w:rPr>
          <w:rStyle w:val="normaltextrun"/>
        </w:rPr>
        <w:t>Contratante</w:t>
      </w:r>
      <w:r w:rsidRPr="004F3EEB">
        <w:rPr>
          <w:rStyle w:val="normaltextrun"/>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00A4111B" w:rsidRPr="004F3EEB">
        <w:rPr>
          <w:rStyle w:val="normaltextrun"/>
        </w:rPr>
        <w:t>Contratado</w:t>
      </w:r>
      <w:r w:rsidRPr="004F3EEB">
        <w:rPr>
          <w:rStyle w:val="normaltextrun"/>
        </w:rPr>
        <w:t xml:space="preserve"> possua com o mesmo órgão ora </w:t>
      </w:r>
      <w:r w:rsidR="00A4111B" w:rsidRPr="004F3EEB">
        <w:rPr>
          <w:rStyle w:val="normaltextrun"/>
        </w:rPr>
        <w:t>Contratante</w:t>
      </w:r>
      <w:r w:rsidRPr="004F3EEB">
        <w:rPr>
          <w:rStyle w:val="normaltextrun"/>
        </w:rPr>
        <w:t>, na forma da Instrução Normativa SEGES/ME nº 26, de 13 de abril de 2022.</w:t>
      </w:r>
    </w:p>
    <w:p w14:paraId="610C3219" w14:textId="63EBB816" w:rsidR="00573B28" w:rsidRPr="004F3EEB" w:rsidRDefault="5DA070A6" w:rsidP="00FA78F0">
      <w:pPr>
        <w:pStyle w:val="Nivel01"/>
        <w:rPr>
          <w:rFonts w:eastAsia="Calibri"/>
        </w:rPr>
      </w:pPr>
      <w:r w:rsidRPr="004F3EEB">
        <w:t>FORMA E CRITÉRIOS DE SELEÇÃO DO FORNECEDOR</w:t>
      </w:r>
      <w:r w:rsidR="4CF39C1E" w:rsidRPr="004F3EEB">
        <w:t xml:space="preserve"> E REGIME DE EXECUÇÃO</w:t>
      </w:r>
    </w:p>
    <w:p w14:paraId="2BEAE337" w14:textId="77777777" w:rsidR="00573B28" w:rsidRPr="004F3EEB" w:rsidRDefault="00573B28" w:rsidP="005C1570">
      <w:pPr>
        <w:pStyle w:val="Nvel1-SemNumerao"/>
      </w:pPr>
      <w:bookmarkStart w:id="5" w:name="_Hlk171371350"/>
      <w:r w:rsidRPr="004F3EEB">
        <w:t>Forma de seleção e critério de julgamento da proposta</w:t>
      </w:r>
    </w:p>
    <w:p w14:paraId="79C454E5" w14:textId="1CE8D22C" w:rsidR="003C6559" w:rsidRPr="004F3EEB" w:rsidRDefault="005D095D" w:rsidP="00FA78F0">
      <w:pPr>
        <w:pStyle w:val="Nvel2-Opcional"/>
        <w:rPr>
          <w:i w:val="0"/>
          <w:color w:val="auto"/>
        </w:rPr>
      </w:pPr>
      <w:bookmarkStart w:id="6" w:name="_Hlk171371336"/>
      <w:r w:rsidRPr="004F3EEB">
        <w:rPr>
          <w:i w:val="0"/>
          <w:color w:val="auto"/>
        </w:rPr>
        <w:t xml:space="preserve">O fornecedor será selecionado por meio da realização de procedimento de </w:t>
      </w:r>
      <w:r w:rsidR="00244830" w:rsidRPr="004F3EEB">
        <w:rPr>
          <w:i w:val="0"/>
          <w:color w:val="auto"/>
        </w:rPr>
        <w:t>LICITAÇÃO, na modalidade PREGÃO, sob a forma ELETRÔNICA, com adoção do critério de julgamento pelo MENOR PREÇO</w:t>
      </w:r>
      <w:r w:rsidR="008B24E6" w:rsidRPr="004F3EEB">
        <w:rPr>
          <w:i w:val="0"/>
          <w:color w:val="auto"/>
        </w:rPr>
        <w:t>.</w:t>
      </w:r>
    </w:p>
    <w:bookmarkEnd w:id="5"/>
    <w:bookmarkEnd w:id="6"/>
    <w:p w14:paraId="41426DF5" w14:textId="77777777" w:rsidR="00243342" w:rsidRPr="004F3EEB" w:rsidRDefault="00243342" w:rsidP="005C1570">
      <w:pPr>
        <w:pStyle w:val="Nvel1-SemNumerao"/>
      </w:pPr>
      <w:r w:rsidRPr="004F3EEB">
        <w:t>Regime de Execução</w:t>
      </w:r>
    </w:p>
    <w:p w14:paraId="25D29827" w14:textId="09586A24" w:rsidR="00155F90" w:rsidRPr="004F3EEB" w:rsidRDefault="00243342" w:rsidP="00C431F7">
      <w:pPr>
        <w:pStyle w:val="Nvel2-Opcional"/>
        <w:rPr>
          <w:i w:val="0"/>
          <w:color w:val="auto"/>
        </w:rPr>
      </w:pPr>
      <w:r w:rsidRPr="004F3EEB">
        <w:rPr>
          <w:i w:val="0"/>
          <w:color w:val="auto"/>
        </w:rPr>
        <w:t xml:space="preserve">O regime de execução </w:t>
      </w:r>
      <w:r w:rsidR="00EE526A" w:rsidRPr="004F3EEB">
        <w:rPr>
          <w:i w:val="0"/>
          <w:color w:val="auto"/>
        </w:rPr>
        <w:t>do objeto</w:t>
      </w:r>
      <w:r w:rsidR="008C3E99" w:rsidRPr="004F3EEB">
        <w:rPr>
          <w:i w:val="0"/>
          <w:color w:val="auto"/>
        </w:rPr>
        <w:t xml:space="preserve"> </w:t>
      </w:r>
      <w:r w:rsidRPr="004F3EEB">
        <w:rPr>
          <w:i w:val="0"/>
          <w:color w:val="auto"/>
        </w:rPr>
        <w:t xml:space="preserve">será </w:t>
      </w:r>
      <w:r w:rsidR="00843F98" w:rsidRPr="004F3EEB">
        <w:rPr>
          <w:i w:val="0"/>
          <w:color w:val="auto"/>
        </w:rPr>
        <w:t xml:space="preserve">de </w:t>
      </w:r>
      <w:r w:rsidR="005D095D" w:rsidRPr="004F3EEB">
        <w:rPr>
          <w:i w:val="0"/>
          <w:color w:val="auto"/>
        </w:rPr>
        <w:t xml:space="preserve">empreitada por preço </w:t>
      </w:r>
      <w:r w:rsidR="00155F90" w:rsidRPr="004F3EEB">
        <w:rPr>
          <w:i w:val="0"/>
          <w:color w:val="auto"/>
        </w:rPr>
        <w:t>unitário</w:t>
      </w:r>
      <w:r w:rsidR="00843F98" w:rsidRPr="004F3EEB">
        <w:rPr>
          <w:i w:val="0"/>
          <w:color w:val="auto"/>
        </w:rPr>
        <w:t>.</w:t>
      </w:r>
    </w:p>
    <w:p w14:paraId="22D40384" w14:textId="46F344C5" w:rsidR="00243342" w:rsidRPr="004F3EEB" w:rsidRDefault="00243342" w:rsidP="00FA78F0">
      <w:pPr>
        <w:pStyle w:val="Nvel1-SemNum"/>
      </w:pPr>
      <w:bookmarkStart w:id="7" w:name="_Hlk170893696"/>
      <w:r w:rsidRPr="004F3EEB">
        <w:t>Critérios de aceitabilidade de preços</w:t>
      </w:r>
    </w:p>
    <w:p w14:paraId="6458B8B1" w14:textId="1FD8B348" w:rsidR="005C49EC" w:rsidRPr="004F3EEB" w:rsidRDefault="00155F90" w:rsidP="00155F90">
      <w:pPr>
        <w:pStyle w:val="Nvel2-Opcional"/>
        <w:rPr>
          <w:color w:val="auto"/>
        </w:rPr>
      </w:pPr>
      <w:r w:rsidRPr="004F3EEB">
        <w:rPr>
          <w:i w:val="0"/>
          <w:color w:val="auto"/>
        </w:rPr>
        <w:t>N</w:t>
      </w:r>
      <w:r w:rsidRPr="004F3EEB">
        <w:rPr>
          <w:rFonts w:hint="cs"/>
          <w:i w:val="0"/>
          <w:color w:val="auto"/>
        </w:rPr>
        <w:t>ã</w:t>
      </w:r>
      <w:r w:rsidRPr="004F3EEB">
        <w:rPr>
          <w:i w:val="0"/>
          <w:color w:val="auto"/>
        </w:rPr>
        <w:t>o ser</w:t>
      </w:r>
      <w:r w:rsidRPr="004F3EEB">
        <w:rPr>
          <w:rFonts w:hint="cs"/>
          <w:i w:val="0"/>
          <w:color w:val="auto"/>
        </w:rPr>
        <w:t>ã</w:t>
      </w:r>
      <w:r w:rsidRPr="004F3EEB">
        <w:rPr>
          <w:i w:val="0"/>
          <w:color w:val="auto"/>
        </w:rPr>
        <w:t>o aceitos pre</w:t>
      </w:r>
      <w:r w:rsidRPr="004F3EEB">
        <w:rPr>
          <w:rFonts w:hint="cs"/>
          <w:i w:val="0"/>
          <w:color w:val="auto"/>
        </w:rPr>
        <w:t>ç</w:t>
      </w:r>
      <w:r w:rsidRPr="004F3EEB">
        <w:rPr>
          <w:i w:val="0"/>
          <w:color w:val="auto"/>
        </w:rPr>
        <w:t>os unit</w:t>
      </w:r>
      <w:r w:rsidRPr="004F3EEB">
        <w:rPr>
          <w:rFonts w:hint="cs"/>
          <w:i w:val="0"/>
          <w:color w:val="auto"/>
        </w:rPr>
        <w:t>á</w:t>
      </w:r>
      <w:r w:rsidRPr="004F3EEB">
        <w:rPr>
          <w:i w:val="0"/>
          <w:color w:val="auto"/>
        </w:rPr>
        <w:t>rios superiores aos pre</w:t>
      </w:r>
      <w:r w:rsidRPr="004F3EEB">
        <w:rPr>
          <w:rFonts w:hint="cs"/>
          <w:i w:val="0"/>
          <w:color w:val="auto"/>
        </w:rPr>
        <w:t>ç</w:t>
      </w:r>
      <w:r w:rsidRPr="004F3EEB">
        <w:rPr>
          <w:i w:val="0"/>
          <w:color w:val="auto"/>
        </w:rPr>
        <w:t>os unit</w:t>
      </w:r>
      <w:r w:rsidRPr="004F3EEB">
        <w:rPr>
          <w:rFonts w:hint="cs"/>
          <w:i w:val="0"/>
          <w:color w:val="auto"/>
        </w:rPr>
        <w:t>á</w:t>
      </w:r>
      <w:r w:rsidRPr="004F3EEB">
        <w:rPr>
          <w:i w:val="0"/>
          <w:color w:val="auto"/>
        </w:rPr>
        <w:t>rios de refer</w:t>
      </w:r>
      <w:r w:rsidRPr="004F3EEB">
        <w:rPr>
          <w:rFonts w:hint="cs"/>
          <w:i w:val="0"/>
          <w:color w:val="auto"/>
        </w:rPr>
        <w:t>ê</w:t>
      </w:r>
      <w:r w:rsidRPr="004F3EEB">
        <w:rPr>
          <w:i w:val="0"/>
          <w:color w:val="auto"/>
        </w:rPr>
        <w:t>ncia da Administra</w:t>
      </w:r>
      <w:r w:rsidRPr="004F3EEB">
        <w:rPr>
          <w:rFonts w:hint="cs"/>
          <w:i w:val="0"/>
          <w:color w:val="auto"/>
        </w:rPr>
        <w:t>çã</w:t>
      </w:r>
      <w:r w:rsidRPr="004F3EEB">
        <w:rPr>
          <w:i w:val="0"/>
          <w:color w:val="auto"/>
        </w:rPr>
        <w:t>o</w:t>
      </w:r>
      <w:r w:rsidR="00A335E8" w:rsidRPr="004F3EEB">
        <w:rPr>
          <w:color w:val="auto"/>
        </w:rPr>
        <w:t>.</w:t>
      </w:r>
    </w:p>
    <w:bookmarkEnd w:id="7"/>
    <w:p w14:paraId="55B01B0C" w14:textId="186E79E8" w:rsidR="00573B28" w:rsidRPr="004F3EEB" w:rsidRDefault="244FED63" w:rsidP="005C1570">
      <w:pPr>
        <w:pStyle w:val="Nvel1-SemNumerao"/>
      </w:pPr>
      <w:r w:rsidRPr="004F3EEB">
        <w:t>Exigências de habilitação</w:t>
      </w:r>
    </w:p>
    <w:p w14:paraId="600A719A" w14:textId="665A44BB" w:rsidR="00573B28" w:rsidRPr="004F3EEB" w:rsidRDefault="40C2371A" w:rsidP="00FA78F0">
      <w:pPr>
        <w:pStyle w:val="Nvel02"/>
      </w:pPr>
      <w:r w:rsidRPr="004F3EEB">
        <w:t xml:space="preserve">Para fins de habilitação, deverá </w:t>
      </w:r>
      <w:r w:rsidR="00976A6E" w:rsidRPr="004F3EEB">
        <w:t>o interessado</w:t>
      </w:r>
      <w:r w:rsidRPr="004F3EEB">
        <w:t xml:space="preserve"> comprovar os seguintes requisitos:</w:t>
      </w:r>
    </w:p>
    <w:p w14:paraId="26861B5B" w14:textId="77777777" w:rsidR="00573B28" w:rsidRPr="004F3EEB" w:rsidRDefault="00573B28" w:rsidP="005C1570">
      <w:pPr>
        <w:pStyle w:val="Nvel1-SemNumerao"/>
      </w:pPr>
      <w:r w:rsidRPr="004F3EEB">
        <w:t>Habilitação jurídica</w:t>
      </w:r>
    </w:p>
    <w:p w14:paraId="01D44B27" w14:textId="64E9B18D" w:rsidR="00573B28" w:rsidRPr="004F3EEB" w:rsidRDefault="40C2371A" w:rsidP="00FA78F0">
      <w:pPr>
        <w:pStyle w:val="Nvel02"/>
      </w:pPr>
      <w:bookmarkStart w:id="8" w:name="_Ref115800561"/>
      <w:r w:rsidRPr="004F3EEB">
        <w:t>Pessoa física: cédula de identidade (RG) ou documento equivalente que, por força de lei, tenha validade para fins de identificação em todo o território nacional;</w:t>
      </w:r>
      <w:bookmarkEnd w:id="8"/>
    </w:p>
    <w:p w14:paraId="556FB7F0" w14:textId="5CB13D86" w:rsidR="00F53FA9" w:rsidRPr="004F3EEB" w:rsidRDefault="0E4362F6" w:rsidP="00FA78F0">
      <w:pPr>
        <w:pStyle w:val="Nvel02"/>
      </w:pPr>
      <w:r w:rsidRPr="004F3EEB">
        <w:t>Empresário individual: inscrição no Registro Público de Empresas Mercantis, a cargo da Junta Comercial da respectiva sede;</w:t>
      </w:r>
    </w:p>
    <w:p w14:paraId="37D0BA3E" w14:textId="3C3DF385" w:rsidR="2A594296" w:rsidRPr="004F3EEB" w:rsidRDefault="4DF0468D" w:rsidP="00FA78F0">
      <w:pPr>
        <w:pStyle w:val="Nvel02"/>
      </w:pPr>
      <w:r w:rsidRPr="004F3EEB">
        <w:t>Microempreendedor Individual - MEI: Certificado da Condição de Microempreendedor Individual - CCMEI, cuja aceitação ficará condicionada à verificação da autenticidade no sítio https://www.gov.br/empresas-e-negocios/pt-br/empreendedor;</w:t>
      </w:r>
    </w:p>
    <w:p w14:paraId="336BFE6A" w14:textId="77777777" w:rsidR="00573B28" w:rsidRPr="004F3EEB" w:rsidRDefault="40C2371A" w:rsidP="00FA78F0">
      <w:pPr>
        <w:pStyle w:val="Nvel02"/>
      </w:pPr>
      <w:r w:rsidRPr="004F3EEB">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74A26C85" w:rsidR="00573B28" w:rsidRPr="004F3EEB" w:rsidRDefault="40C2371A" w:rsidP="00FA78F0">
      <w:pPr>
        <w:pStyle w:val="Nvel02"/>
      </w:pPr>
      <w:r w:rsidRPr="004F3EEB">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40B9645B" w14:textId="77777777" w:rsidR="00573B28" w:rsidRPr="004F3EEB" w:rsidRDefault="40C2371A" w:rsidP="00FA78F0">
      <w:pPr>
        <w:pStyle w:val="Nvel02"/>
      </w:pPr>
      <w:r w:rsidRPr="004F3EEB">
        <w:lastRenderedPageBreak/>
        <w:t>Sociedade simples: inscrição do ato constitutivo no Registro Civil de Pessoas Jurídicas do local de sua sede, acompanhada de documento comprobatório de seus administradores;</w:t>
      </w:r>
    </w:p>
    <w:p w14:paraId="234BBE64" w14:textId="187EED1F" w:rsidR="00573B28" w:rsidRPr="004F3EEB" w:rsidRDefault="56CDF2A9" w:rsidP="00FA78F0">
      <w:pPr>
        <w:pStyle w:val="Nvel02"/>
      </w:pPr>
      <w:r w:rsidRPr="004F3EEB">
        <w:t xml:space="preserve">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9" w:name="_Int_ySfCXwr4"/>
      <w:r w:rsidRPr="004F3EEB">
        <w:t>Mercantis onde</w:t>
      </w:r>
      <w:bookmarkEnd w:id="9"/>
      <w:r w:rsidRPr="004F3EEB">
        <w:t xml:space="preserve"> opera, com averbação no Registro onde tem sede a matriz</w:t>
      </w:r>
      <w:r w:rsidR="674EACD8" w:rsidRPr="004F3EEB">
        <w:t>;</w:t>
      </w:r>
    </w:p>
    <w:p w14:paraId="34B45273" w14:textId="77777777" w:rsidR="00573B28" w:rsidRPr="004F3EEB" w:rsidRDefault="56CDF2A9" w:rsidP="00FA78F0">
      <w:pPr>
        <w:pStyle w:val="Nvel02"/>
      </w:pPr>
      <w:r w:rsidRPr="004F3EEB">
        <w:t>Os documentos apresentados deverão estar acompanhados de todas as alterações ou da consolidação respectiva.</w:t>
      </w:r>
    </w:p>
    <w:p w14:paraId="04CBC279" w14:textId="77777777" w:rsidR="00573B28" w:rsidRPr="004F3EEB" w:rsidRDefault="00573B28" w:rsidP="005C1570">
      <w:pPr>
        <w:pStyle w:val="Nvel1-SemNumerao"/>
      </w:pPr>
      <w:r w:rsidRPr="004F3EEB">
        <w:t>Habilitação fiscal, social e trabalhista</w:t>
      </w:r>
    </w:p>
    <w:p w14:paraId="17F05461" w14:textId="77777777" w:rsidR="00573B28" w:rsidRPr="004F3EEB" w:rsidRDefault="56CDF2A9" w:rsidP="00FA78F0">
      <w:pPr>
        <w:pStyle w:val="Nvel02"/>
      </w:pPr>
      <w:r w:rsidRPr="004F3EEB">
        <w:t>Prova de inscrição no Cadastro Nacional de Pessoas Jurídicas ou no Cadastro de Pessoas Físicas, conforme o caso;</w:t>
      </w:r>
    </w:p>
    <w:p w14:paraId="79E1DE75" w14:textId="0E8BD351" w:rsidR="00573B28" w:rsidRPr="004F3EEB" w:rsidRDefault="56CDF2A9" w:rsidP="00FA78F0">
      <w:pPr>
        <w:pStyle w:val="Nvel02"/>
      </w:pPr>
      <w:r w:rsidRPr="004F3EEB">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9202ACF" w14:textId="77777777" w:rsidR="00573B28" w:rsidRPr="004F3EEB" w:rsidRDefault="56CDF2A9" w:rsidP="00FA78F0">
      <w:pPr>
        <w:pStyle w:val="Nvel02"/>
      </w:pPr>
      <w:r w:rsidRPr="004F3EEB">
        <w:t>Prova de regularidade com o Fundo de Garantia do Tempo de Serviço (FGTS);</w:t>
      </w:r>
    </w:p>
    <w:p w14:paraId="12172E3B" w14:textId="3583445C" w:rsidR="00573B28" w:rsidRPr="004F3EEB" w:rsidRDefault="56CDF2A9" w:rsidP="00FA78F0">
      <w:pPr>
        <w:pStyle w:val="Nvel02"/>
      </w:pPr>
      <w:r w:rsidRPr="004F3EEB">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55378C" w14:textId="73C16225" w:rsidR="00573B28" w:rsidRPr="004F3EEB" w:rsidRDefault="56CDF2A9" w:rsidP="00FA78F0">
      <w:pPr>
        <w:pStyle w:val="Nvel02"/>
      </w:pPr>
      <w:r w:rsidRPr="004F3EEB">
        <w:t xml:space="preserve">Prova de inscrição no cadastro de contribuintes </w:t>
      </w:r>
      <w:r w:rsidR="00505F9E" w:rsidRPr="004F3EEB">
        <w:t xml:space="preserve">Estadual, </w:t>
      </w:r>
      <w:r w:rsidR="00F32577" w:rsidRPr="004F3EEB">
        <w:t>Distrital</w:t>
      </w:r>
      <w:r w:rsidR="00AE546F" w:rsidRPr="004F3EEB">
        <w:t xml:space="preserve"> ou </w:t>
      </w:r>
      <w:r w:rsidR="00BD16AD" w:rsidRPr="004F3EEB">
        <w:t>M</w:t>
      </w:r>
      <w:r w:rsidRPr="004F3EEB">
        <w:t>unicipal relativo ao domicílio ou sede do fornecedor, pertinente ao seu ramo de atividade e compatível com o objeto contratual;</w:t>
      </w:r>
    </w:p>
    <w:p w14:paraId="4640AC7B" w14:textId="75163AE5" w:rsidR="00573B28" w:rsidRPr="004F3EEB" w:rsidRDefault="56CDF2A9" w:rsidP="00FA78F0">
      <w:pPr>
        <w:pStyle w:val="Nvel02"/>
      </w:pPr>
      <w:r w:rsidRPr="004F3EEB">
        <w:t xml:space="preserve">Prova de regularidade com a Fazenda </w:t>
      </w:r>
      <w:r w:rsidR="00505F9E" w:rsidRPr="004F3EEB">
        <w:t xml:space="preserve">Estadual, </w:t>
      </w:r>
      <w:r w:rsidR="00F32577" w:rsidRPr="004F3EEB">
        <w:t>Distrital</w:t>
      </w:r>
      <w:r w:rsidR="00AE546F" w:rsidRPr="004F3EEB">
        <w:t xml:space="preserve"> ou </w:t>
      </w:r>
      <w:r w:rsidR="00F32577" w:rsidRPr="004F3EEB">
        <w:t>Municipal</w:t>
      </w:r>
      <w:r w:rsidR="00F32577" w:rsidRPr="004F3EEB" w:rsidDel="00F32577">
        <w:t xml:space="preserve"> </w:t>
      </w:r>
      <w:r w:rsidRPr="004F3EEB">
        <w:t>do domicílio ou sede do fornecedor, relativa à atividade em cujo exercício contrata ou concorre;</w:t>
      </w:r>
    </w:p>
    <w:p w14:paraId="58555ECE" w14:textId="77C78012" w:rsidR="00573B28" w:rsidRPr="004F3EEB" w:rsidRDefault="56CDF2A9" w:rsidP="00FA78F0">
      <w:pPr>
        <w:pStyle w:val="Nvel02"/>
      </w:pPr>
      <w:r w:rsidRPr="004F3EEB">
        <w:t>Caso o fornecedor seja considerado isento dos tributos relacionados ao objeto contratual, deverá comprovar tal condição mediante a apresentação de declaração da Fazenda respectiva do seu domicílio ou sede, ou outra equivalente, na forma da lei.</w:t>
      </w:r>
    </w:p>
    <w:p w14:paraId="3365829B" w14:textId="106AFC2D" w:rsidR="00244830" w:rsidRPr="004F3EEB" w:rsidRDefault="5440D6D7" w:rsidP="00155F90">
      <w:pPr>
        <w:pStyle w:val="Nvel02"/>
      </w:pPr>
      <w:bookmarkStart w:id="10" w:name="_Hlk121934117"/>
      <w:r w:rsidRPr="004F3EEB">
        <w:t>O fornecedor enquadrado como microempreendedor individual que pretenda auferir os benefícios do tratamento diferenciado previstos na Lei Complementar n. 123, de 2006, estará dispensado da prova de inscrição nos cadastros de contribuintes estadual e municipal.</w:t>
      </w:r>
      <w:bookmarkEnd w:id="10"/>
    </w:p>
    <w:bookmarkEnd w:id="1"/>
    <w:p w14:paraId="3A12FC0F" w14:textId="77777777" w:rsidR="00244830" w:rsidRPr="004F3EEB" w:rsidRDefault="00244830" w:rsidP="00244830">
      <w:pPr>
        <w:pStyle w:val="Nvel1-SemNumerao"/>
      </w:pPr>
      <w:r w:rsidRPr="004F3EEB">
        <w:t>Qualificação Econômico-Financeira</w:t>
      </w:r>
    </w:p>
    <w:p w14:paraId="055CAE82" w14:textId="77777777" w:rsidR="00244830" w:rsidRPr="004F3EEB" w:rsidRDefault="00244830" w:rsidP="00244830">
      <w:pPr>
        <w:pStyle w:val="Nvel02"/>
      </w:pPr>
      <w:r w:rsidRPr="004F3EEB">
        <w:t>certidão negativa de insolvência civil expedida pelo distribuidor do domicílio ou sede do interessado, caso se trate de pessoa física, desde que admitida a sua participação na licitação/contratação, ou de sociedade simples;</w:t>
      </w:r>
    </w:p>
    <w:p w14:paraId="4F9F69A6" w14:textId="77777777" w:rsidR="00244830" w:rsidRPr="004F3EEB" w:rsidRDefault="00244830" w:rsidP="00244830">
      <w:pPr>
        <w:pStyle w:val="Nvel02"/>
      </w:pPr>
      <w:r w:rsidRPr="004F3EEB">
        <w:t>certidão negativa de falência expedida pelo distribuidor da sede do fornecedor;</w:t>
      </w:r>
    </w:p>
    <w:p w14:paraId="31A4D687" w14:textId="77777777" w:rsidR="00244830" w:rsidRPr="004F3EEB" w:rsidRDefault="00244830" w:rsidP="00244830">
      <w:pPr>
        <w:pStyle w:val="Nvel02"/>
      </w:pPr>
      <w:bookmarkStart w:id="11" w:name="_Hlk170895502"/>
      <w:r w:rsidRPr="004F3EEB">
        <w:t xml:space="preserve">balanço patrimonial, demonstração de resultado de exercício e demais demonstrações contábeis dos 2 (dois) últimos exercícios sociais, comprovando, para cada exercício: </w:t>
      </w:r>
    </w:p>
    <w:p w14:paraId="1BC6CEFD" w14:textId="4E19DAB1" w:rsidR="00244830" w:rsidRPr="004F3EEB" w:rsidRDefault="00244830" w:rsidP="00244830">
      <w:pPr>
        <w:pStyle w:val="Nivel3"/>
        <w:numPr>
          <w:ilvl w:val="2"/>
          <w:numId w:val="9"/>
        </w:numPr>
        <w:ind w:left="284" w:firstLine="0"/>
      </w:pPr>
      <w:r w:rsidRPr="004F3EEB">
        <w:t>índices de Liquidez Geral (LG), Liquidez Corrente (LC), e Solvência Geral (SG) superiores a 1 (um);</w:t>
      </w:r>
    </w:p>
    <w:p w14:paraId="60A74C2F" w14:textId="42284135" w:rsidR="00244830" w:rsidRPr="004F3EEB" w:rsidRDefault="00244830" w:rsidP="00244830">
      <w:pPr>
        <w:pStyle w:val="Nvel3-Opcional"/>
        <w:numPr>
          <w:ilvl w:val="2"/>
          <w:numId w:val="9"/>
        </w:numPr>
        <w:ind w:left="284" w:firstLine="0"/>
        <w:rPr>
          <w:i w:val="0"/>
          <w:color w:val="auto"/>
        </w:rPr>
      </w:pPr>
      <w:r w:rsidRPr="004F3EEB">
        <w:rPr>
          <w:i w:val="0"/>
          <w:color w:val="auto"/>
        </w:rPr>
        <w:t xml:space="preserve">Capital Circulante Líquido </w:t>
      </w:r>
      <w:r w:rsidR="00414932" w:rsidRPr="004F3EEB">
        <w:rPr>
          <w:i w:val="0"/>
          <w:color w:val="auto"/>
        </w:rPr>
        <w:t xml:space="preserve">(CCL) </w:t>
      </w:r>
      <w:r w:rsidRPr="004F3EEB">
        <w:rPr>
          <w:i w:val="0"/>
          <w:color w:val="auto"/>
        </w:rPr>
        <w:t xml:space="preserve">de </w:t>
      </w:r>
      <w:r w:rsidR="00DD6A60" w:rsidRPr="004F3EEB">
        <w:rPr>
          <w:i w:val="0"/>
          <w:color w:val="auto"/>
        </w:rPr>
        <w:t>16,66% </w:t>
      </w:r>
      <w:r w:rsidRPr="004F3EEB">
        <w:rPr>
          <w:i w:val="0"/>
          <w:color w:val="auto"/>
        </w:rPr>
        <w:t>(dez</w:t>
      </w:r>
      <w:r w:rsidR="00DD6A60" w:rsidRPr="004F3EEB">
        <w:rPr>
          <w:i w:val="0"/>
          <w:color w:val="auto"/>
        </w:rPr>
        <w:t>esseis</w:t>
      </w:r>
      <w:r w:rsidRPr="004F3EEB">
        <w:rPr>
          <w:i w:val="0"/>
          <w:color w:val="auto"/>
        </w:rPr>
        <w:t xml:space="preserve"> </w:t>
      </w:r>
      <w:r w:rsidR="00DD6A60" w:rsidRPr="004F3EEB">
        <w:rPr>
          <w:i w:val="0"/>
          <w:color w:val="auto"/>
        </w:rPr>
        <w:t xml:space="preserve">vírgula sessenta e seis </w:t>
      </w:r>
      <w:r w:rsidRPr="004F3EEB">
        <w:rPr>
          <w:i w:val="0"/>
          <w:color w:val="auto"/>
        </w:rPr>
        <w:t>por cento) do valor estimado da contratação;</w:t>
      </w:r>
    </w:p>
    <w:p w14:paraId="2500BA5F" w14:textId="77777777" w:rsidR="00E33741" w:rsidRPr="004F3EEB" w:rsidRDefault="00E33741" w:rsidP="00E33741">
      <w:pPr>
        <w:pStyle w:val="Nvel3-Opcional"/>
        <w:numPr>
          <w:ilvl w:val="0"/>
          <w:numId w:val="0"/>
        </w:numPr>
        <w:ind w:left="284"/>
        <w:rPr>
          <w:i w:val="0"/>
          <w:color w:val="auto"/>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4F3EEB" w:rsidRPr="004F3EEB" w14:paraId="42BDFE29" w14:textId="77777777" w:rsidTr="001F3C7B">
        <w:tc>
          <w:tcPr>
            <w:tcW w:w="2235" w:type="dxa"/>
            <w:vMerge w:val="restart"/>
            <w:vAlign w:val="center"/>
          </w:tcPr>
          <w:p w14:paraId="44A193F8" w14:textId="77777777" w:rsidR="00E33741" w:rsidRPr="004F3EEB" w:rsidRDefault="00E33741" w:rsidP="001F3C7B">
            <w:pPr>
              <w:pStyle w:val="Nvel02"/>
              <w:numPr>
                <w:ilvl w:val="0"/>
                <w:numId w:val="0"/>
              </w:numPr>
            </w:pPr>
            <w:r w:rsidRPr="004F3EEB">
              <w:lastRenderedPageBreak/>
              <w:t>LG =</w:t>
            </w:r>
          </w:p>
        </w:tc>
        <w:tc>
          <w:tcPr>
            <w:tcW w:w="4252" w:type="dxa"/>
            <w:tcBorders>
              <w:bottom w:val="single" w:sz="4" w:space="0" w:color="auto"/>
            </w:tcBorders>
            <w:vAlign w:val="bottom"/>
          </w:tcPr>
          <w:p w14:paraId="05B66E9C" w14:textId="77777777" w:rsidR="00E33741" w:rsidRPr="004F3EEB" w:rsidRDefault="00E33741" w:rsidP="001F3C7B">
            <w:pPr>
              <w:pStyle w:val="Nvel02"/>
              <w:numPr>
                <w:ilvl w:val="0"/>
                <w:numId w:val="0"/>
              </w:numPr>
            </w:pPr>
            <w:r w:rsidRPr="004F3EEB">
              <w:t>Ativo Circulante + Realizável a Longo Prazo</w:t>
            </w:r>
          </w:p>
        </w:tc>
      </w:tr>
      <w:tr w:rsidR="00E33741" w:rsidRPr="004F3EEB" w14:paraId="3170FDE7" w14:textId="77777777" w:rsidTr="001F3C7B">
        <w:tc>
          <w:tcPr>
            <w:tcW w:w="2235" w:type="dxa"/>
            <w:vMerge/>
          </w:tcPr>
          <w:p w14:paraId="0DCC3A2C" w14:textId="77777777" w:rsidR="00E33741" w:rsidRPr="004F3EEB" w:rsidRDefault="00E33741" w:rsidP="001F3C7B">
            <w:pPr>
              <w:pStyle w:val="Nvel02"/>
            </w:pPr>
          </w:p>
        </w:tc>
        <w:tc>
          <w:tcPr>
            <w:tcW w:w="4252" w:type="dxa"/>
            <w:tcBorders>
              <w:top w:val="single" w:sz="4" w:space="0" w:color="auto"/>
            </w:tcBorders>
          </w:tcPr>
          <w:p w14:paraId="6EE06433" w14:textId="77777777" w:rsidR="00E33741" w:rsidRPr="004F3EEB" w:rsidRDefault="00E33741" w:rsidP="001F3C7B">
            <w:pPr>
              <w:pStyle w:val="Nvel02"/>
              <w:numPr>
                <w:ilvl w:val="0"/>
                <w:numId w:val="0"/>
              </w:numPr>
            </w:pPr>
            <w:r w:rsidRPr="004F3EEB">
              <w:t>Passivo Circulante + Passivo Não Circulante</w:t>
            </w:r>
          </w:p>
        </w:tc>
      </w:tr>
    </w:tbl>
    <w:p w14:paraId="56C946AE" w14:textId="77777777" w:rsidR="00E33741" w:rsidRPr="004F3EEB" w:rsidRDefault="00E33741" w:rsidP="00E33741">
      <w:pPr>
        <w:pStyle w:val="Nvel02"/>
        <w:numPr>
          <w:ilvl w:val="0"/>
          <w:numId w:val="0"/>
        </w:num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4F3EEB" w:rsidRPr="004F3EEB" w14:paraId="37DCA8D4" w14:textId="77777777" w:rsidTr="001F3C7B">
        <w:trPr>
          <w:cantSplit/>
        </w:trPr>
        <w:tc>
          <w:tcPr>
            <w:tcW w:w="2235" w:type="dxa"/>
            <w:vMerge w:val="restart"/>
            <w:vAlign w:val="center"/>
          </w:tcPr>
          <w:p w14:paraId="02A97128" w14:textId="77777777" w:rsidR="00E33741" w:rsidRPr="004F3EEB" w:rsidRDefault="00E33741" w:rsidP="001F3C7B">
            <w:pPr>
              <w:pStyle w:val="Nvel02"/>
              <w:numPr>
                <w:ilvl w:val="0"/>
                <w:numId w:val="0"/>
              </w:numPr>
            </w:pPr>
            <w:r w:rsidRPr="004F3EEB">
              <w:t>SG =</w:t>
            </w:r>
          </w:p>
        </w:tc>
        <w:tc>
          <w:tcPr>
            <w:tcW w:w="4394" w:type="dxa"/>
            <w:tcBorders>
              <w:bottom w:val="single" w:sz="4" w:space="0" w:color="auto"/>
            </w:tcBorders>
            <w:vAlign w:val="bottom"/>
          </w:tcPr>
          <w:p w14:paraId="3966CD3E" w14:textId="77777777" w:rsidR="00E33741" w:rsidRPr="004F3EEB" w:rsidRDefault="00E33741" w:rsidP="001F3C7B">
            <w:pPr>
              <w:pStyle w:val="Nvel02"/>
              <w:numPr>
                <w:ilvl w:val="0"/>
                <w:numId w:val="0"/>
              </w:numPr>
            </w:pPr>
            <w:r w:rsidRPr="004F3EEB">
              <w:t>Ativo Total</w:t>
            </w:r>
          </w:p>
        </w:tc>
      </w:tr>
      <w:tr w:rsidR="00E33741" w:rsidRPr="004F3EEB" w14:paraId="0F20E1E0" w14:textId="77777777" w:rsidTr="001F3C7B">
        <w:trPr>
          <w:cantSplit/>
        </w:trPr>
        <w:tc>
          <w:tcPr>
            <w:tcW w:w="2235" w:type="dxa"/>
            <w:vMerge/>
          </w:tcPr>
          <w:p w14:paraId="2745ADAD" w14:textId="77777777" w:rsidR="00E33741" w:rsidRPr="004F3EEB" w:rsidRDefault="00E33741" w:rsidP="001F3C7B">
            <w:pPr>
              <w:pStyle w:val="Nvel02"/>
            </w:pPr>
          </w:p>
        </w:tc>
        <w:tc>
          <w:tcPr>
            <w:tcW w:w="4394" w:type="dxa"/>
            <w:tcBorders>
              <w:top w:val="single" w:sz="4" w:space="0" w:color="auto"/>
            </w:tcBorders>
          </w:tcPr>
          <w:p w14:paraId="37248576" w14:textId="77777777" w:rsidR="00E33741" w:rsidRPr="004F3EEB" w:rsidRDefault="00E33741" w:rsidP="001F3C7B">
            <w:pPr>
              <w:pStyle w:val="Nvel02"/>
              <w:numPr>
                <w:ilvl w:val="0"/>
                <w:numId w:val="0"/>
              </w:numPr>
            </w:pPr>
            <w:r w:rsidRPr="004F3EEB">
              <w:t>Passivo Circulante + Passivo Não Circulante</w:t>
            </w:r>
          </w:p>
        </w:tc>
      </w:tr>
    </w:tbl>
    <w:p w14:paraId="7B861853" w14:textId="77777777" w:rsidR="00E33741" w:rsidRPr="004F3EEB" w:rsidRDefault="00E33741" w:rsidP="00E33741">
      <w:pPr>
        <w:pStyle w:val="Nvel02"/>
        <w:numPr>
          <w:ilvl w:val="0"/>
          <w:numId w:val="0"/>
        </w:num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3EEB" w:rsidRPr="004F3EEB" w14:paraId="0D5F516F" w14:textId="77777777" w:rsidTr="001F3C7B">
        <w:tc>
          <w:tcPr>
            <w:tcW w:w="2235" w:type="dxa"/>
            <w:vMerge w:val="restart"/>
            <w:vAlign w:val="center"/>
          </w:tcPr>
          <w:p w14:paraId="62603311" w14:textId="77777777" w:rsidR="00E33741" w:rsidRPr="004F3EEB" w:rsidRDefault="00E33741" w:rsidP="001F3C7B">
            <w:pPr>
              <w:pStyle w:val="Nvel02"/>
              <w:numPr>
                <w:ilvl w:val="0"/>
                <w:numId w:val="0"/>
              </w:numPr>
            </w:pPr>
            <w:r w:rsidRPr="004F3EEB">
              <w:t>LC =</w:t>
            </w:r>
          </w:p>
        </w:tc>
        <w:tc>
          <w:tcPr>
            <w:tcW w:w="2551" w:type="dxa"/>
            <w:tcBorders>
              <w:bottom w:val="single" w:sz="4" w:space="0" w:color="auto"/>
            </w:tcBorders>
            <w:vAlign w:val="bottom"/>
          </w:tcPr>
          <w:p w14:paraId="1F940A64" w14:textId="77777777" w:rsidR="00E33741" w:rsidRPr="004F3EEB" w:rsidRDefault="00E33741" w:rsidP="001F3C7B">
            <w:pPr>
              <w:pStyle w:val="Nvel02"/>
              <w:numPr>
                <w:ilvl w:val="0"/>
                <w:numId w:val="0"/>
              </w:numPr>
            </w:pPr>
            <w:r w:rsidRPr="004F3EEB">
              <w:t>Ativo Circulante</w:t>
            </w:r>
          </w:p>
        </w:tc>
      </w:tr>
      <w:tr w:rsidR="00E33741" w:rsidRPr="004F3EEB" w14:paraId="153F339D" w14:textId="77777777" w:rsidTr="001F3C7B">
        <w:tc>
          <w:tcPr>
            <w:tcW w:w="2235" w:type="dxa"/>
            <w:vMerge/>
          </w:tcPr>
          <w:p w14:paraId="1CC3BE28" w14:textId="77777777" w:rsidR="00E33741" w:rsidRPr="004F3EEB" w:rsidRDefault="00E33741" w:rsidP="001F3C7B">
            <w:pPr>
              <w:pStyle w:val="Nvel02"/>
            </w:pPr>
          </w:p>
        </w:tc>
        <w:tc>
          <w:tcPr>
            <w:tcW w:w="2551" w:type="dxa"/>
            <w:tcBorders>
              <w:top w:val="single" w:sz="4" w:space="0" w:color="auto"/>
            </w:tcBorders>
          </w:tcPr>
          <w:p w14:paraId="1C62CC2A" w14:textId="77777777" w:rsidR="00E33741" w:rsidRPr="004F3EEB" w:rsidRDefault="00E33741" w:rsidP="001F3C7B">
            <w:pPr>
              <w:pStyle w:val="Nvel02"/>
              <w:numPr>
                <w:ilvl w:val="0"/>
                <w:numId w:val="0"/>
              </w:numPr>
            </w:pPr>
            <w:r w:rsidRPr="004F3EEB">
              <w:t>Passivo Circulante</w:t>
            </w:r>
          </w:p>
        </w:tc>
      </w:tr>
    </w:tbl>
    <w:p w14:paraId="54252CDE" w14:textId="77777777" w:rsidR="00E33741" w:rsidRPr="004F3EEB" w:rsidRDefault="00E33741" w:rsidP="00E33741">
      <w:pPr>
        <w:pStyle w:val="Nvel3-Opcional"/>
        <w:numPr>
          <w:ilvl w:val="0"/>
          <w:numId w:val="0"/>
        </w:numPr>
        <w:ind w:left="284"/>
        <w:rPr>
          <w:i w:val="0"/>
          <w:color w:val="auto"/>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3861"/>
      </w:tblGrid>
      <w:tr w:rsidR="00E33741" w:rsidRPr="004F3EEB" w14:paraId="0F62CDA2" w14:textId="77777777" w:rsidTr="00E33741">
        <w:tc>
          <w:tcPr>
            <w:tcW w:w="2235" w:type="dxa"/>
            <w:vAlign w:val="center"/>
          </w:tcPr>
          <w:p w14:paraId="66417324" w14:textId="747EF700" w:rsidR="00E33741" w:rsidRPr="004F3EEB" w:rsidRDefault="00E33741" w:rsidP="001F3C7B">
            <w:pPr>
              <w:pStyle w:val="Nvel02"/>
              <w:numPr>
                <w:ilvl w:val="0"/>
                <w:numId w:val="0"/>
              </w:numPr>
            </w:pPr>
            <w:r w:rsidRPr="004F3EEB">
              <w:t>CCL =</w:t>
            </w:r>
          </w:p>
        </w:tc>
        <w:tc>
          <w:tcPr>
            <w:tcW w:w="3861" w:type="dxa"/>
            <w:vAlign w:val="center"/>
          </w:tcPr>
          <w:p w14:paraId="77EB0D1B" w14:textId="132DF700" w:rsidR="00E33741" w:rsidRPr="004F3EEB" w:rsidRDefault="00E33741" w:rsidP="001F3C7B">
            <w:pPr>
              <w:pStyle w:val="Nvel02"/>
              <w:numPr>
                <w:ilvl w:val="0"/>
                <w:numId w:val="0"/>
              </w:numPr>
            </w:pPr>
            <w:r w:rsidRPr="004F3EEB">
              <w:t>Ativo Circulante - Passivo Circulante</w:t>
            </w:r>
          </w:p>
        </w:tc>
      </w:tr>
    </w:tbl>
    <w:p w14:paraId="2DE85214" w14:textId="77777777" w:rsidR="00E33741" w:rsidRPr="004F3EEB" w:rsidRDefault="00E33741" w:rsidP="001D285D">
      <w:pPr>
        <w:pStyle w:val="Nvel3-Opcional"/>
        <w:numPr>
          <w:ilvl w:val="0"/>
          <w:numId w:val="0"/>
        </w:numPr>
        <w:rPr>
          <w:i w:val="0"/>
          <w:color w:val="auto"/>
        </w:rPr>
      </w:pPr>
    </w:p>
    <w:p w14:paraId="48F17801" w14:textId="77777777" w:rsidR="00244830" w:rsidRPr="004F3EEB" w:rsidRDefault="00244830" w:rsidP="00244830">
      <w:pPr>
        <w:pStyle w:val="Nvel02"/>
      </w:pPr>
      <w:r w:rsidRPr="004F3EEB">
        <w:t>Os documentos referidos acima limitar-se-ão ao último exercício no caso de a pessoa jurídica ter sido constituída há menos de 2 (dois) anos;</w:t>
      </w:r>
    </w:p>
    <w:p w14:paraId="72959F78" w14:textId="77777777" w:rsidR="00244830" w:rsidRPr="004F3EEB" w:rsidRDefault="00244830" w:rsidP="00244830">
      <w:pPr>
        <w:pStyle w:val="Nvel02"/>
      </w:pPr>
      <w:r w:rsidRPr="004F3EEB">
        <w:t xml:space="preserve">Os documentos referidos acima deverão ser exigidos com base no limite definido pela Receita Federal do Brasil para transmissão da Escrituração Contábil Digital - ECD ao </w:t>
      </w:r>
      <w:proofErr w:type="spellStart"/>
      <w:r w:rsidRPr="004F3EEB">
        <w:t>Sped</w:t>
      </w:r>
      <w:proofErr w:type="spellEnd"/>
      <w:r w:rsidRPr="004F3EEB">
        <w:t xml:space="preserve">. </w:t>
      </w:r>
    </w:p>
    <w:p w14:paraId="7113A804" w14:textId="77777777" w:rsidR="00244830" w:rsidRPr="004F3EEB" w:rsidRDefault="00244830" w:rsidP="00244830">
      <w:pPr>
        <w:pStyle w:val="Nvel2-Opcional"/>
        <w:rPr>
          <w:i w:val="0"/>
          <w:color w:val="auto"/>
        </w:rPr>
      </w:pPr>
      <w:r w:rsidRPr="004F3EEB">
        <w:rPr>
          <w:i w:val="0"/>
          <w:color w:val="auto"/>
        </w:rPr>
        <w:t>O atendimento dos índices econômicos previstos neste termo de referência deverá ser atestado mediante declaração assinada por profissional habilitado da área contábil, apresentada pelo fornecedor.</w:t>
      </w:r>
    </w:p>
    <w:bookmarkEnd w:id="11"/>
    <w:p w14:paraId="1A21912D" w14:textId="77777777" w:rsidR="00244830" w:rsidRPr="004F3EEB" w:rsidRDefault="00244830" w:rsidP="00244830">
      <w:pPr>
        <w:pStyle w:val="Nvel02"/>
      </w:pPr>
      <w:r w:rsidRPr="004F3EEB">
        <w:t>As empresas criadas no exercício financeiro da licitação/contratação deverão atender a todas as exigências da habilitação e poderão substituir os demonstrativos contábeis pelo balanço de abertura.</w:t>
      </w:r>
    </w:p>
    <w:p w14:paraId="1825557E" w14:textId="77777777" w:rsidR="00244830" w:rsidRPr="004F3EEB" w:rsidRDefault="00244830" w:rsidP="00244830">
      <w:pPr>
        <w:pStyle w:val="Nvel1-SemNumerao"/>
      </w:pPr>
      <w:bookmarkStart w:id="12" w:name="_Hlk171013756"/>
      <w:r w:rsidRPr="004F3EEB">
        <w:t>Qualificação Técnico-Operacional</w:t>
      </w:r>
    </w:p>
    <w:p w14:paraId="6B4D7293" w14:textId="36EA237C" w:rsidR="00244830" w:rsidRPr="004F3EEB" w:rsidRDefault="00244830" w:rsidP="00244830">
      <w:pPr>
        <w:pStyle w:val="Nvel02"/>
      </w:pPr>
      <w:r w:rsidRPr="004F3EEB">
        <w:t>Comprovação de aptidão para execução de serviço similar, de complexidade tecnológica e operacional equivalente ou superior à do objeto desta contratação, ou do item pertinente, por meio da apresentação de certidões ou atestados emitidos por pessoas jurídicas de direito público ou privado, ou pelo conselho profissional competente, quando for o caso.</w:t>
      </w:r>
    </w:p>
    <w:p w14:paraId="15316D43" w14:textId="77777777" w:rsidR="00244830" w:rsidRPr="004F3EEB" w:rsidRDefault="00244830" w:rsidP="00244830">
      <w:pPr>
        <w:pStyle w:val="Nivel3"/>
        <w:numPr>
          <w:ilvl w:val="2"/>
          <w:numId w:val="9"/>
        </w:numPr>
        <w:ind w:left="284" w:firstLine="0"/>
      </w:pPr>
      <w:r w:rsidRPr="004F3EEB">
        <w:t>Para fins da comprovação de que trata este subitem, os atestados deverão dizer respeito a contrato(s) executado(s) com as seguintes características mínimas:</w:t>
      </w:r>
    </w:p>
    <w:p w14:paraId="2439608F" w14:textId="421982ED" w:rsidR="00244830" w:rsidRPr="004F3EEB" w:rsidRDefault="00244830" w:rsidP="00244830">
      <w:pPr>
        <w:pStyle w:val="Nvel4-R"/>
        <w:numPr>
          <w:ilvl w:val="3"/>
          <w:numId w:val="9"/>
        </w:numPr>
        <w:ind w:left="567" w:firstLine="0"/>
        <w:rPr>
          <w:i w:val="0"/>
          <w:color w:val="auto"/>
        </w:rPr>
      </w:pPr>
      <w:r w:rsidRPr="004F3EEB">
        <w:rPr>
          <w:i w:val="0"/>
          <w:color w:val="auto"/>
        </w:rPr>
        <w:t xml:space="preserve">contrato(s) que comprove(m) a experiência mínima do fornecedor </w:t>
      </w:r>
      <w:r w:rsidR="002B72A2" w:rsidRPr="004F3EEB">
        <w:rPr>
          <w:i w:val="0"/>
          <w:color w:val="auto"/>
        </w:rPr>
        <w:t xml:space="preserve">com serviço </w:t>
      </w:r>
      <w:r w:rsidR="00155F90" w:rsidRPr="004F3EEB">
        <w:rPr>
          <w:i w:val="0"/>
          <w:color w:val="auto"/>
        </w:rPr>
        <w:t xml:space="preserve">de </w:t>
      </w:r>
      <w:r w:rsidR="00E835BD" w:rsidRPr="004F3EEB">
        <w:rPr>
          <w:i w:val="0"/>
          <w:color w:val="auto"/>
        </w:rPr>
        <w:t>transporte rodoviário</w:t>
      </w:r>
      <w:r w:rsidR="00155F90" w:rsidRPr="004F3EEB">
        <w:rPr>
          <w:i w:val="0"/>
          <w:color w:val="auto"/>
        </w:rPr>
        <w:t xml:space="preserve"> pelo </w:t>
      </w:r>
      <w:r w:rsidR="002B72A2" w:rsidRPr="004F3EEB">
        <w:rPr>
          <w:i w:val="0"/>
          <w:color w:val="auto"/>
        </w:rPr>
        <w:t xml:space="preserve">prazo </w:t>
      </w:r>
      <w:r w:rsidR="00155F90" w:rsidRPr="004F3EEB">
        <w:rPr>
          <w:i w:val="0"/>
          <w:color w:val="auto"/>
        </w:rPr>
        <w:t>mínimo de 03 anos</w:t>
      </w:r>
      <w:r w:rsidRPr="004F3EEB">
        <w:rPr>
          <w:i w:val="0"/>
          <w:color w:val="auto"/>
        </w:rPr>
        <w:t>, em períodos sucessivos ou não, sendo aceito o somatório de atestados de períodos diferentes;</w:t>
      </w:r>
    </w:p>
    <w:p w14:paraId="483A10C9" w14:textId="77777777" w:rsidR="00244830" w:rsidRPr="004F3EEB" w:rsidRDefault="00244830" w:rsidP="00244830">
      <w:pPr>
        <w:pStyle w:val="Nivel3"/>
        <w:numPr>
          <w:ilvl w:val="2"/>
          <w:numId w:val="9"/>
        </w:numPr>
        <w:ind w:left="284" w:firstLine="0"/>
      </w:pPr>
      <w:r w:rsidRPr="004F3EEB">
        <w:t>Os atestados de capacidade técnica poderão ser apresentados em nome da matriz ou da filial do fornecedor.</w:t>
      </w:r>
    </w:p>
    <w:p w14:paraId="76A2C9C1" w14:textId="77777777" w:rsidR="00244830" w:rsidRPr="004F3EEB" w:rsidRDefault="00244830" w:rsidP="00244830">
      <w:pPr>
        <w:pStyle w:val="Nivel3"/>
        <w:numPr>
          <w:ilvl w:val="2"/>
          <w:numId w:val="9"/>
        </w:numPr>
        <w:ind w:left="284" w:firstLine="0"/>
      </w:pPr>
      <w:r w:rsidRPr="004F3EEB">
        <w:t>O fornecedor disponibilizará todas as informações necessárias à comprovação da legitimidade dos atestados, apresentando, quando solicitado pela Administração, cópia do contrato que deu suporte à contratação, endereço atual do Contratante e local em que foram prestados os serviços, entre outros documentos.</w:t>
      </w:r>
    </w:p>
    <w:p w14:paraId="5E22F00A" w14:textId="77777777" w:rsidR="00244830" w:rsidRPr="004F3EEB" w:rsidRDefault="00244830" w:rsidP="00244830">
      <w:pPr>
        <w:pStyle w:val="Nivel3"/>
        <w:numPr>
          <w:ilvl w:val="2"/>
          <w:numId w:val="9"/>
        </w:numPr>
        <w:ind w:left="284" w:firstLine="0"/>
      </w:pPr>
      <w:r w:rsidRPr="004F3EEB">
        <w:t>Os atestados deverão referir-se a serviços prestados no âmbito de sua atividade econômica principal ou secundária especificadas no contrato social vigente.</w:t>
      </w:r>
    </w:p>
    <w:bookmarkEnd w:id="12"/>
    <w:p w14:paraId="7D5FA471" w14:textId="77777777" w:rsidR="00244830" w:rsidRPr="004F3EEB" w:rsidRDefault="00244830" w:rsidP="00244830">
      <w:pPr>
        <w:pStyle w:val="Nvel02"/>
      </w:pPr>
      <w:r w:rsidRPr="004F3EEB">
        <w:lastRenderedPageBreak/>
        <w:t>Serão aceitos atestados ou outros documentos hábeis emitidos por entidades estrangeiras quando acompanhados de tradução para o português, salvo se comprovada a inidoneidade da entidade emissora.</w:t>
      </w:r>
    </w:p>
    <w:p w14:paraId="59348A12" w14:textId="77777777" w:rsidR="00244830" w:rsidRPr="004F3EEB" w:rsidRDefault="00244830" w:rsidP="00244830">
      <w:pPr>
        <w:pStyle w:val="Nvel02"/>
      </w:pPr>
      <w:r w:rsidRPr="004F3EEB">
        <w:t>A apresentação, pelo fornecedor, de certidões ou atestados de desempenho anterior emitido em favor de consórcio do qual tenha feito parte será admitida, desde que atendidos os requisitos do art. 67, §§ 10 e 11, da Lei nº 14.133/2021 e regulamentos sobre o tema.</w:t>
      </w:r>
    </w:p>
    <w:p w14:paraId="0A034C37" w14:textId="26020DE1" w:rsidR="00446693" w:rsidRPr="004F3EEB" w:rsidRDefault="00446693" w:rsidP="00446693">
      <w:pPr>
        <w:pStyle w:val="Nvel02"/>
      </w:pPr>
      <w:r w:rsidRPr="004F3EEB">
        <w:rPr>
          <w:bCs/>
        </w:rPr>
        <w:t>A empresa deverá apresentar Registro ou inscrição no Registro Nacional de Transportadores Rodoviários de Carga – RNTRC, emitido pela Agência Nacional de Transportes Terrestres – ANTT (Lei nº 11.442, de 2007), em plena validade.</w:t>
      </w:r>
    </w:p>
    <w:p w14:paraId="168E31C1" w14:textId="77777777" w:rsidR="00244830" w:rsidRPr="004F3EEB" w:rsidRDefault="00244830" w:rsidP="00244830">
      <w:pPr>
        <w:pStyle w:val="Nvel1-SemNumerao"/>
      </w:pPr>
      <w:r w:rsidRPr="004F3EEB">
        <w:t>Disposições gerais sobre habilitação</w:t>
      </w:r>
    </w:p>
    <w:p w14:paraId="68177E45" w14:textId="77777777" w:rsidR="00244830" w:rsidRPr="004F3EEB" w:rsidRDefault="00244830" w:rsidP="00244830">
      <w:pPr>
        <w:pStyle w:val="Nvel02"/>
      </w:pPr>
      <w:r w:rsidRPr="004F3EEB">
        <w:t>Não serão aceitos documentos de habilitação com indicação de CNPJ/CPF diferentes, salvo aqueles legalmente permitidos.</w:t>
      </w:r>
    </w:p>
    <w:p w14:paraId="68541001" w14:textId="77777777" w:rsidR="00244830" w:rsidRPr="004F3EEB" w:rsidRDefault="00244830" w:rsidP="00244830">
      <w:pPr>
        <w:pStyle w:val="Nvel02"/>
      </w:pPr>
      <w:r w:rsidRPr="004F3EEB">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7BF6E8A0" w14:textId="77777777" w:rsidR="00244830" w:rsidRPr="004F3EEB" w:rsidRDefault="00244830" w:rsidP="00244830">
      <w:pPr>
        <w:pStyle w:val="Nvel02"/>
      </w:pPr>
      <w:r w:rsidRPr="004F3EEB">
        <w:t>Serão aceitos registros de CNPJ de fornecedor matriz e filial com diferenças de números de documentos pertinentes ao CND e ao CRF/FGTS, quando for comprovada a centralização do recolhimento dessas contribuições.</w:t>
      </w:r>
    </w:p>
    <w:p w14:paraId="29EC456D" w14:textId="77777777" w:rsidR="00573B28" w:rsidRPr="004F3EEB" w:rsidRDefault="5DA070A6" w:rsidP="00FA78F0">
      <w:pPr>
        <w:pStyle w:val="Nivel01"/>
      </w:pPr>
      <w:r w:rsidRPr="004F3EEB">
        <w:t>ESTIMATIVAS DO VALOR DA CONTRATAÇÃO</w:t>
      </w:r>
    </w:p>
    <w:p w14:paraId="09F81C86" w14:textId="2A902271" w:rsidR="0001065A" w:rsidRPr="004F3EEB" w:rsidRDefault="5DA070A6" w:rsidP="006A1E49">
      <w:pPr>
        <w:pStyle w:val="Nvel2-Opcional"/>
        <w:rPr>
          <w:b/>
          <w:bCs/>
          <w:i w:val="0"/>
          <w:color w:val="auto"/>
        </w:rPr>
      </w:pPr>
      <w:r w:rsidRPr="004F3EEB">
        <w:rPr>
          <w:i w:val="0"/>
          <w:color w:val="auto"/>
        </w:rPr>
        <w:t>O custo estimado total da contratação</w:t>
      </w:r>
      <w:r w:rsidR="00AD2DCD" w:rsidRPr="004F3EEB">
        <w:rPr>
          <w:i w:val="0"/>
          <w:color w:val="auto"/>
        </w:rPr>
        <w:t>, que é o máximo aceitável,</w:t>
      </w:r>
      <w:r w:rsidRPr="004F3EEB">
        <w:rPr>
          <w:i w:val="0"/>
          <w:color w:val="auto"/>
        </w:rPr>
        <w:t xml:space="preserve"> </w:t>
      </w:r>
      <w:r w:rsidR="00EC364B" w:rsidRPr="004F3EEB">
        <w:rPr>
          <w:i w:val="0"/>
          <w:color w:val="auto"/>
        </w:rPr>
        <w:t xml:space="preserve">é </w:t>
      </w:r>
      <w:r w:rsidR="00EC364B" w:rsidRPr="004F3EEB">
        <w:rPr>
          <w:rFonts w:hint="eastAsia"/>
          <w:i w:val="0"/>
          <w:color w:val="auto"/>
        </w:rPr>
        <w:t xml:space="preserve">R$ </w:t>
      </w:r>
      <w:r w:rsidR="00121887" w:rsidRPr="004F3EEB">
        <w:rPr>
          <w:bCs/>
          <w:i w:val="0"/>
          <w:color w:val="auto"/>
        </w:rPr>
        <w:t>538.986,56</w:t>
      </w:r>
      <w:r w:rsidR="00121887" w:rsidRPr="004F3EEB">
        <w:rPr>
          <w:b/>
          <w:bCs/>
          <w:i w:val="0"/>
          <w:color w:val="auto"/>
        </w:rPr>
        <w:t xml:space="preserve"> </w:t>
      </w:r>
      <w:r w:rsidR="00EC364B" w:rsidRPr="004F3EEB">
        <w:rPr>
          <w:i w:val="0"/>
          <w:color w:val="auto"/>
        </w:rPr>
        <w:t xml:space="preserve">para </w:t>
      </w:r>
      <w:r w:rsidR="00E835BD" w:rsidRPr="004F3EEB">
        <w:rPr>
          <w:i w:val="0"/>
          <w:color w:val="auto"/>
        </w:rPr>
        <w:t>três</w:t>
      </w:r>
      <w:r w:rsidR="00EC364B" w:rsidRPr="004F3EEB">
        <w:rPr>
          <w:i w:val="0"/>
          <w:color w:val="auto"/>
        </w:rPr>
        <w:t xml:space="preserve"> anos, conforme </w:t>
      </w:r>
      <w:r w:rsidR="00155F90" w:rsidRPr="004F3EEB">
        <w:rPr>
          <w:i w:val="0"/>
          <w:color w:val="auto"/>
        </w:rPr>
        <w:t>informado na tabela do</w:t>
      </w:r>
      <w:r w:rsidR="002B72A2" w:rsidRPr="004F3EEB">
        <w:rPr>
          <w:i w:val="0"/>
          <w:color w:val="auto"/>
        </w:rPr>
        <w:t xml:space="preserve"> item 1.1</w:t>
      </w:r>
      <w:r w:rsidR="00EC364B" w:rsidRPr="004F3EEB">
        <w:rPr>
          <w:i w:val="0"/>
          <w:color w:val="auto"/>
        </w:rPr>
        <w:t>.</w:t>
      </w:r>
    </w:p>
    <w:p w14:paraId="37309E25" w14:textId="77777777" w:rsidR="00573B28" w:rsidRPr="004F3EEB" w:rsidRDefault="5DA070A6" w:rsidP="00FA78F0">
      <w:pPr>
        <w:pStyle w:val="Nivel01"/>
      </w:pPr>
      <w:r w:rsidRPr="004F3EEB">
        <w:t>ADEQUAÇÃO ORÇAMENTÁRIA</w:t>
      </w:r>
    </w:p>
    <w:p w14:paraId="5F2FAFC8" w14:textId="642D3C17" w:rsidR="00573B28" w:rsidRPr="004F3EEB" w:rsidRDefault="244FED63" w:rsidP="00FA78F0">
      <w:pPr>
        <w:pStyle w:val="Nvel2-Opcional"/>
        <w:rPr>
          <w:i w:val="0"/>
          <w:color w:val="auto"/>
        </w:rPr>
      </w:pPr>
      <w:r w:rsidRPr="004F3EEB">
        <w:rPr>
          <w:i w:val="0"/>
          <w:color w:val="auto"/>
        </w:rPr>
        <w:t>As despesas decorrentes da presente contratação correrão à conta de recursos específicos consignados no Orçamento Geral da União.</w:t>
      </w:r>
    </w:p>
    <w:p w14:paraId="43776A4A" w14:textId="0904F09D" w:rsidR="00573B28" w:rsidRPr="004F3EEB" w:rsidRDefault="244FED63" w:rsidP="00FA78F0">
      <w:pPr>
        <w:pStyle w:val="Nvel2-Opcional"/>
        <w:rPr>
          <w:i w:val="0"/>
          <w:color w:val="auto"/>
        </w:rPr>
      </w:pPr>
      <w:r w:rsidRPr="004F3EEB">
        <w:rPr>
          <w:i w:val="0"/>
          <w:color w:val="auto"/>
        </w:rPr>
        <w:t>A contratação será atendida pela seguinte dotação:</w:t>
      </w:r>
    </w:p>
    <w:p w14:paraId="29D9D0CB" w14:textId="54A02B5C" w:rsidR="00B74B79" w:rsidRPr="004F3EEB" w:rsidRDefault="00B74B79" w:rsidP="00B74B79">
      <w:pPr>
        <w:pStyle w:val="PargrafodaLista"/>
        <w:numPr>
          <w:ilvl w:val="0"/>
          <w:numId w:val="14"/>
        </w:numPr>
        <w:spacing w:before="120" w:after="120"/>
        <w:ind w:left="993" w:hanging="284"/>
        <w:jc w:val="both"/>
        <w:rPr>
          <w:rFonts w:ascii="Arial" w:eastAsia="Arial" w:hAnsi="Arial" w:cs="Arial"/>
          <w:iCs/>
          <w:sz w:val="20"/>
          <w:szCs w:val="20"/>
        </w:rPr>
      </w:pPr>
      <w:r w:rsidRPr="004F3EEB">
        <w:rPr>
          <w:rFonts w:ascii="Arial" w:eastAsia="Arial" w:hAnsi="Arial" w:cs="Arial"/>
          <w:iCs/>
          <w:sz w:val="20"/>
          <w:szCs w:val="20"/>
        </w:rPr>
        <w:t>Gestão/Unidade: 00001 - 1702</w:t>
      </w:r>
      <w:r w:rsidR="002B72A2" w:rsidRPr="004F3EEB">
        <w:rPr>
          <w:rFonts w:ascii="Arial" w:eastAsia="Arial" w:hAnsi="Arial" w:cs="Arial"/>
          <w:iCs/>
          <w:sz w:val="20"/>
          <w:szCs w:val="20"/>
        </w:rPr>
        <w:t>17</w:t>
      </w:r>
    </w:p>
    <w:p w14:paraId="242BD4B0" w14:textId="36D75B4C" w:rsidR="00B74B79" w:rsidRPr="004F3EEB" w:rsidRDefault="00B74B79" w:rsidP="00B74B79">
      <w:pPr>
        <w:pStyle w:val="PargrafodaLista"/>
        <w:numPr>
          <w:ilvl w:val="0"/>
          <w:numId w:val="14"/>
        </w:numPr>
        <w:spacing w:before="120" w:after="120"/>
        <w:ind w:left="993" w:hanging="284"/>
        <w:jc w:val="both"/>
        <w:rPr>
          <w:rFonts w:ascii="Arial" w:eastAsia="Arial" w:hAnsi="Arial" w:cs="Arial"/>
          <w:iCs/>
          <w:sz w:val="20"/>
          <w:szCs w:val="20"/>
        </w:rPr>
      </w:pPr>
      <w:r w:rsidRPr="004F3EEB">
        <w:rPr>
          <w:rFonts w:ascii="Arial" w:eastAsia="Arial" w:hAnsi="Arial" w:cs="Arial"/>
          <w:iCs/>
          <w:sz w:val="20"/>
          <w:szCs w:val="20"/>
        </w:rPr>
        <w:t>Elemento de Despesa: 33903</w:t>
      </w:r>
      <w:r w:rsidR="00A42C5C" w:rsidRPr="004F3EEB">
        <w:rPr>
          <w:rFonts w:ascii="Arial" w:eastAsia="Arial" w:hAnsi="Arial" w:cs="Arial"/>
          <w:iCs/>
          <w:sz w:val="20"/>
          <w:szCs w:val="20"/>
        </w:rPr>
        <w:t>9</w:t>
      </w:r>
      <w:r w:rsidR="0052631D" w:rsidRPr="004F3EEB">
        <w:rPr>
          <w:rFonts w:ascii="Arial" w:eastAsia="Arial" w:hAnsi="Arial" w:cs="Arial"/>
          <w:iCs/>
          <w:sz w:val="20"/>
          <w:szCs w:val="20"/>
        </w:rPr>
        <w:t>-74</w:t>
      </w:r>
    </w:p>
    <w:p w14:paraId="3B337FED" w14:textId="29F404D5" w:rsidR="00377529" w:rsidRPr="004F3EEB" w:rsidRDefault="00B74B79" w:rsidP="00B74B79">
      <w:pPr>
        <w:pStyle w:val="PargrafodaLista"/>
        <w:numPr>
          <w:ilvl w:val="0"/>
          <w:numId w:val="14"/>
        </w:numPr>
        <w:spacing w:before="120" w:after="120"/>
        <w:ind w:left="993" w:hanging="284"/>
        <w:jc w:val="both"/>
        <w:rPr>
          <w:rFonts w:ascii="Arial" w:eastAsia="Arial" w:hAnsi="Arial" w:cs="Arial"/>
          <w:iCs/>
          <w:sz w:val="20"/>
          <w:szCs w:val="20"/>
        </w:rPr>
      </w:pPr>
      <w:r w:rsidRPr="004F3EEB">
        <w:rPr>
          <w:rFonts w:ascii="Arial" w:eastAsia="Arial" w:hAnsi="Arial" w:cs="Arial"/>
          <w:iCs/>
          <w:sz w:val="20"/>
          <w:szCs w:val="20"/>
        </w:rPr>
        <w:t xml:space="preserve">Plano Interno: </w:t>
      </w:r>
      <w:r w:rsidR="00A42C5C" w:rsidRPr="004F3EEB">
        <w:rPr>
          <w:rFonts w:ascii="Arial" w:eastAsia="Arial" w:hAnsi="Arial" w:cs="Arial"/>
          <w:iCs/>
          <w:sz w:val="20"/>
          <w:szCs w:val="20"/>
        </w:rPr>
        <w:t>OUTRCUSTEIO</w:t>
      </w:r>
      <w:r w:rsidRPr="004F3EEB">
        <w:rPr>
          <w:rFonts w:ascii="Arial" w:eastAsia="Arial" w:hAnsi="Arial" w:cs="Arial"/>
          <w:iCs/>
          <w:sz w:val="20"/>
          <w:szCs w:val="20"/>
        </w:rPr>
        <w:t xml:space="preserve"> </w:t>
      </w:r>
    </w:p>
    <w:p w14:paraId="2677D143" w14:textId="32798B87" w:rsidR="00E736BF" w:rsidRPr="004F3EEB" w:rsidRDefault="244FED63" w:rsidP="002B72A2">
      <w:pPr>
        <w:pStyle w:val="Nvel2-Opcional"/>
        <w:rPr>
          <w:i w:val="0"/>
          <w:color w:val="auto"/>
        </w:rPr>
      </w:pPr>
      <w:r w:rsidRPr="004F3EEB">
        <w:rPr>
          <w:i w:val="0"/>
          <w:color w:val="auto"/>
        </w:rPr>
        <w:t>A dotação relativa aos exercícios financeiros subsequentes será indicada após aprovação da Lei Orçamentária respectiva e liberação dos créditos correspondentes, mediante apostilamento.</w:t>
      </w:r>
    </w:p>
    <w:p w14:paraId="0BD82724" w14:textId="77777777" w:rsidR="00FC42E1" w:rsidRPr="004F3EEB" w:rsidRDefault="00FC42E1" w:rsidP="00FA78F0">
      <w:pPr>
        <w:pStyle w:val="Nivel01"/>
      </w:pPr>
      <w:r w:rsidRPr="004F3EEB">
        <w:t>DISPOSIÇÕES FINAIS</w:t>
      </w:r>
    </w:p>
    <w:p w14:paraId="7E624CD7" w14:textId="71060032" w:rsidR="00FC42E1" w:rsidRPr="004F3EEB" w:rsidRDefault="00FC42E1" w:rsidP="00FA78F0">
      <w:pPr>
        <w:pStyle w:val="Nvel02"/>
      </w:pPr>
      <w:r w:rsidRPr="004F3EEB">
        <w:t>As informações contidas neste Termo de Referência não s</w:t>
      </w:r>
      <w:r w:rsidR="00B74B79" w:rsidRPr="004F3EEB">
        <w:t>ão classificadas como sigilosas</w:t>
      </w:r>
      <w:r w:rsidRPr="004F3EEB">
        <w:t>.</w:t>
      </w:r>
    </w:p>
    <w:bookmarkEnd w:id="0"/>
    <w:p w14:paraId="78C1273C" w14:textId="1995CAE4" w:rsidR="00840B18" w:rsidRPr="004F3EEB" w:rsidRDefault="00840B18" w:rsidP="009064B9">
      <w:pPr>
        <w:spacing w:afterLines="120" w:after="288" w:line="312" w:lineRule="auto"/>
        <w:ind w:firstLine="709"/>
        <w:jc w:val="center"/>
        <w:rPr>
          <w:rFonts w:ascii="Arial" w:eastAsia="Arial" w:hAnsi="Arial" w:cs="Arial"/>
          <w:sz w:val="20"/>
          <w:szCs w:val="20"/>
        </w:rPr>
      </w:pPr>
    </w:p>
    <w:p w14:paraId="54F2E96F" w14:textId="77777777" w:rsidR="00AE699F" w:rsidRPr="004F3EEB" w:rsidRDefault="00AE699F" w:rsidP="00AE699F">
      <w:pPr>
        <w:pStyle w:val="Corpodetexto"/>
        <w:spacing w:before="0" w:beforeAutospacing="0" w:after="0" w:afterAutospacing="0"/>
        <w:jc w:val="center"/>
        <w:rPr>
          <w:rFonts w:ascii="Arial" w:eastAsia="Arial" w:hAnsi="Arial" w:cs="Arial"/>
          <w:iCs/>
          <w:sz w:val="18"/>
          <w:szCs w:val="18"/>
        </w:rPr>
      </w:pPr>
      <w:r w:rsidRPr="004F3EEB">
        <w:rPr>
          <w:rFonts w:ascii="Arial" w:eastAsia="Arial" w:hAnsi="Arial" w:cs="Arial"/>
          <w:iCs/>
          <w:sz w:val="18"/>
          <w:szCs w:val="18"/>
        </w:rPr>
        <w:t>(datado e assinado digitalmente)</w:t>
      </w:r>
    </w:p>
    <w:p w14:paraId="05F23759" w14:textId="77777777" w:rsidR="00AE699F" w:rsidRPr="004F3EEB" w:rsidRDefault="00AE699F" w:rsidP="00AE699F">
      <w:pPr>
        <w:numPr>
          <w:ilvl w:val="0"/>
          <w:numId w:val="31"/>
        </w:numPr>
        <w:suppressAutoHyphens/>
        <w:jc w:val="center"/>
        <w:rPr>
          <w:rFonts w:ascii="Arial" w:hAnsi="Arial" w:cs="Arial"/>
          <w:b/>
          <w:bCs/>
          <w:caps/>
          <w:sz w:val="18"/>
          <w:szCs w:val="18"/>
        </w:rPr>
      </w:pPr>
      <w:r w:rsidRPr="004F3EEB">
        <w:rPr>
          <w:rFonts w:ascii="Arial" w:hAnsi="Arial" w:cs="Arial"/>
          <w:b/>
          <w:bCs/>
          <w:caps/>
          <w:sz w:val="18"/>
          <w:szCs w:val="18"/>
        </w:rPr>
        <w:t>GUSTAVO AMORIM ANTUNES</w:t>
      </w:r>
    </w:p>
    <w:p w14:paraId="3841F3A6" w14:textId="77777777" w:rsidR="00AE699F" w:rsidRPr="004F3EEB" w:rsidRDefault="00AE699F" w:rsidP="00AE699F">
      <w:pPr>
        <w:pStyle w:val="Corpodetexto"/>
        <w:spacing w:before="0" w:beforeAutospacing="0" w:after="0" w:afterAutospacing="0"/>
        <w:jc w:val="center"/>
        <w:rPr>
          <w:rFonts w:ascii="Arial" w:hAnsi="Arial" w:cs="Arial"/>
          <w:sz w:val="18"/>
          <w:szCs w:val="18"/>
        </w:rPr>
      </w:pPr>
      <w:r w:rsidRPr="004F3EEB">
        <w:rPr>
          <w:rFonts w:ascii="Arial" w:hAnsi="Arial" w:cs="Arial"/>
          <w:sz w:val="18"/>
          <w:szCs w:val="18"/>
        </w:rPr>
        <w:t>Equipe Regional de Licitações</w:t>
      </w:r>
    </w:p>
    <w:p w14:paraId="5D412268" w14:textId="24D99F9E" w:rsidR="00AE699F" w:rsidRPr="004F3EEB" w:rsidRDefault="00AE699F" w:rsidP="00F70B9F">
      <w:pPr>
        <w:pStyle w:val="Corpodetexto"/>
        <w:spacing w:before="0" w:beforeAutospacing="0" w:after="0" w:afterAutospacing="0"/>
        <w:jc w:val="center"/>
        <w:rPr>
          <w:rFonts w:ascii="Arial" w:hAnsi="Arial" w:cs="Arial"/>
          <w:sz w:val="18"/>
          <w:szCs w:val="18"/>
        </w:rPr>
      </w:pPr>
      <w:r w:rsidRPr="004F3EEB">
        <w:rPr>
          <w:rFonts w:ascii="Arial" w:hAnsi="Arial" w:cs="Arial"/>
          <w:sz w:val="18"/>
          <w:szCs w:val="18"/>
        </w:rPr>
        <w:t xml:space="preserve">Portaria SRRF02 </w:t>
      </w:r>
      <w:r w:rsidR="001811FA" w:rsidRPr="004F3EEB">
        <w:rPr>
          <w:rFonts w:ascii="Arial" w:hAnsi="Arial" w:cs="Arial"/>
          <w:sz w:val="18"/>
          <w:szCs w:val="18"/>
        </w:rPr>
        <w:t xml:space="preserve">n. </w:t>
      </w:r>
      <w:r w:rsidR="000506CA" w:rsidRPr="004F3EEB">
        <w:rPr>
          <w:rFonts w:ascii="Arial" w:hAnsi="Arial" w:cs="Arial" w:hint="eastAsia"/>
          <w:sz w:val="18"/>
          <w:szCs w:val="18"/>
        </w:rPr>
        <w:t>957</w:t>
      </w:r>
      <w:r w:rsidRPr="004F3EEB">
        <w:rPr>
          <w:rFonts w:ascii="Arial" w:hAnsi="Arial" w:cs="Arial"/>
          <w:sz w:val="18"/>
          <w:szCs w:val="18"/>
        </w:rPr>
        <w:t>/202</w:t>
      </w:r>
      <w:r w:rsidR="000506CA" w:rsidRPr="004F3EEB">
        <w:rPr>
          <w:rFonts w:ascii="Arial" w:hAnsi="Arial" w:cs="Arial"/>
          <w:sz w:val="18"/>
          <w:szCs w:val="18"/>
        </w:rPr>
        <w:t>5</w:t>
      </w:r>
    </w:p>
    <w:sectPr w:rsidR="00AE699F" w:rsidRPr="004F3EEB" w:rsidSect="00272763">
      <w:footerReference w:type="default" r:id="rId10"/>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5B2B8" w14:textId="77777777" w:rsidR="00305630" w:rsidRDefault="00305630">
      <w:r>
        <w:separator/>
      </w:r>
    </w:p>
  </w:endnote>
  <w:endnote w:type="continuationSeparator" w:id="0">
    <w:p w14:paraId="414D4FD3" w14:textId="77777777" w:rsidR="00305630" w:rsidRDefault="00305630">
      <w:r>
        <w:continuationSeparator/>
      </w:r>
    </w:p>
  </w:endnote>
  <w:endnote w:type="continuationNotice" w:id="1">
    <w:p w14:paraId="5FCC7F0B" w14:textId="77777777" w:rsidR="00305630" w:rsidRDefault="00305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16111550"/>
      <w:docPartObj>
        <w:docPartGallery w:val="Page Numbers (Bottom of Page)"/>
        <w:docPartUnique/>
      </w:docPartObj>
    </w:sdtPr>
    <w:sdtEndPr>
      <w:rPr>
        <w:sz w:val="12"/>
        <w:szCs w:val="12"/>
      </w:rPr>
    </w:sdtEndPr>
    <w:sdtContent>
      <w:sdt>
        <w:sdtPr>
          <w:id w:val="-385111139"/>
          <w:docPartObj>
            <w:docPartGallery w:val="Page Numbers (Bottom of Page)"/>
            <w:docPartUnique/>
          </w:docPartObj>
        </w:sdtPr>
        <w:sdtEndPr>
          <w:rPr>
            <w:rFonts w:ascii="Arial" w:hAnsi="Arial" w:cs="Arial"/>
            <w:sz w:val="14"/>
            <w:szCs w:val="14"/>
          </w:rPr>
        </w:sdtEndPr>
        <w:sdtContent>
          <w:p w14:paraId="7B3927A3" w14:textId="76B7BF1F" w:rsidR="00C95003" w:rsidRPr="00F60D18" w:rsidRDefault="00C95003" w:rsidP="00816E45">
            <w:pPr>
              <w:pStyle w:val="Rodap"/>
              <w:rPr>
                <w:color w:val="548DD4" w:themeColor="text2" w:themeTint="99"/>
                <w:spacing w:val="60"/>
                <w:sz w:val="16"/>
                <w:szCs w:val="16"/>
              </w:rPr>
            </w:pPr>
            <w:r w:rsidRPr="00F60D18">
              <w:rPr>
                <w:color w:val="548DD4" w:themeColor="text2" w:themeTint="99"/>
                <w:spacing w:val="60"/>
                <w:sz w:val="22"/>
                <w:szCs w:val="22"/>
              </w:rPr>
              <w:tab/>
            </w:r>
            <w:r w:rsidRPr="00F60D18">
              <w:rPr>
                <w:color w:val="548DD4" w:themeColor="text2" w:themeTint="99"/>
                <w:spacing w:val="60"/>
                <w:sz w:val="22"/>
                <w:szCs w:val="22"/>
              </w:rPr>
              <w:tab/>
            </w:r>
          </w:p>
          <w:p w14:paraId="7E6308F2" w14:textId="431E9322" w:rsidR="00C95003" w:rsidRPr="004F3EEB" w:rsidRDefault="00C95003" w:rsidP="00225EC5">
            <w:pPr>
              <w:pStyle w:val="Rodap"/>
              <w:rPr>
                <w:rFonts w:ascii="Arial" w:hAnsi="Arial" w:cs="Arial"/>
                <w:color w:val="7F7F7F" w:themeColor="text1" w:themeTint="80"/>
                <w:sz w:val="18"/>
                <w:szCs w:val="18"/>
              </w:rPr>
            </w:pPr>
            <w:r w:rsidRPr="00F60D18">
              <w:rPr>
                <w:color w:val="7F7F7F" w:themeColor="text1" w:themeTint="80"/>
                <w:spacing w:val="60"/>
                <w:sz w:val="22"/>
                <w:szCs w:val="22"/>
              </w:rPr>
              <w:tab/>
            </w:r>
            <w:r w:rsidRPr="00F60D18">
              <w:rPr>
                <w:color w:val="7F7F7F" w:themeColor="text1" w:themeTint="80"/>
                <w:spacing w:val="60"/>
                <w:sz w:val="22"/>
                <w:szCs w:val="22"/>
              </w:rPr>
              <w:tab/>
            </w:r>
            <w:r w:rsidRPr="00F60D18">
              <w:rPr>
                <w:rFonts w:ascii="Arial" w:hAnsi="Arial" w:cs="Arial"/>
                <w:color w:val="595959" w:themeColor="text1" w:themeTint="A6"/>
                <w:spacing w:val="60"/>
                <w:sz w:val="18"/>
                <w:szCs w:val="18"/>
              </w:rPr>
              <w:t>Página</w:t>
            </w:r>
            <w:r w:rsidRPr="00F60D18">
              <w:rPr>
                <w:rFonts w:ascii="Arial" w:hAnsi="Arial" w:cs="Arial"/>
                <w:color w:val="595959" w:themeColor="text1" w:themeTint="A6"/>
                <w:sz w:val="18"/>
                <w:szCs w:val="18"/>
              </w:rPr>
              <w:t xml:space="preserve"> </w:t>
            </w:r>
            <w:r w:rsidRPr="00F60D18">
              <w:rPr>
                <w:rFonts w:ascii="Arial" w:hAnsi="Arial" w:cs="Arial"/>
                <w:color w:val="595959" w:themeColor="text1" w:themeTint="A6"/>
                <w:sz w:val="18"/>
                <w:szCs w:val="18"/>
              </w:rPr>
              <w:fldChar w:fldCharType="begin"/>
            </w:r>
            <w:r w:rsidRPr="00F60D18">
              <w:rPr>
                <w:rFonts w:ascii="Arial" w:hAnsi="Arial" w:cs="Arial"/>
                <w:color w:val="595959" w:themeColor="text1" w:themeTint="A6"/>
                <w:sz w:val="18"/>
                <w:szCs w:val="18"/>
              </w:rPr>
              <w:instrText>PAGE   \* MERGEFORMAT</w:instrText>
            </w:r>
            <w:r w:rsidRPr="00F60D18">
              <w:rPr>
                <w:rFonts w:ascii="Arial" w:hAnsi="Arial" w:cs="Arial"/>
                <w:color w:val="595959" w:themeColor="text1" w:themeTint="A6"/>
                <w:sz w:val="18"/>
                <w:szCs w:val="18"/>
              </w:rPr>
              <w:fldChar w:fldCharType="separate"/>
            </w:r>
            <w:r w:rsidR="00E96622">
              <w:rPr>
                <w:rFonts w:ascii="Arial" w:hAnsi="Arial" w:cs="Arial"/>
                <w:noProof/>
                <w:color w:val="595959" w:themeColor="text1" w:themeTint="A6"/>
                <w:sz w:val="18"/>
                <w:szCs w:val="18"/>
              </w:rPr>
              <w:t>14</w:t>
            </w:r>
            <w:r w:rsidRPr="00F60D18">
              <w:rPr>
                <w:rFonts w:ascii="Arial" w:hAnsi="Arial" w:cs="Arial"/>
                <w:color w:val="595959" w:themeColor="text1" w:themeTint="A6"/>
                <w:sz w:val="18"/>
                <w:szCs w:val="18"/>
              </w:rPr>
              <w:fldChar w:fldCharType="end"/>
            </w:r>
            <w:r w:rsidRPr="00F60D18">
              <w:rPr>
                <w:rFonts w:ascii="Arial" w:hAnsi="Arial" w:cs="Arial"/>
                <w:color w:val="595959" w:themeColor="text1" w:themeTint="A6"/>
                <w:sz w:val="18"/>
                <w:szCs w:val="18"/>
              </w:rPr>
              <w:t xml:space="preserve"> | </w:t>
            </w:r>
            <w:r w:rsidRPr="00F60D18">
              <w:rPr>
                <w:rFonts w:ascii="Arial" w:hAnsi="Arial" w:cs="Arial"/>
                <w:color w:val="595959" w:themeColor="text1" w:themeTint="A6"/>
                <w:sz w:val="18"/>
                <w:szCs w:val="18"/>
              </w:rPr>
              <w:fldChar w:fldCharType="begin"/>
            </w:r>
            <w:r w:rsidRPr="00F60D18">
              <w:rPr>
                <w:rFonts w:ascii="Arial" w:hAnsi="Arial" w:cs="Arial"/>
                <w:color w:val="595959" w:themeColor="text1" w:themeTint="A6"/>
                <w:sz w:val="18"/>
                <w:szCs w:val="18"/>
              </w:rPr>
              <w:instrText>NUMPAGES  \* Arabic  \* MERGEFORMAT</w:instrText>
            </w:r>
            <w:r w:rsidRPr="00F60D18">
              <w:rPr>
                <w:rFonts w:ascii="Arial" w:hAnsi="Arial" w:cs="Arial"/>
                <w:color w:val="595959" w:themeColor="text1" w:themeTint="A6"/>
                <w:sz w:val="18"/>
                <w:szCs w:val="18"/>
              </w:rPr>
              <w:fldChar w:fldCharType="separate"/>
            </w:r>
            <w:r w:rsidR="00E96622">
              <w:rPr>
                <w:rFonts w:ascii="Arial" w:hAnsi="Arial" w:cs="Arial"/>
                <w:noProof/>
                <w:color w:val="595959" w:themeColor="text1" w:themeTint="A6"/>
                <w:sz w:val="18"/>
                <w:szCs w:val="18"/>
              </w:rPr>
              <w:t>14</w:t>
            </w:r>
            <w:r w:rsidRPr="00F60D18">
              <w:rPr>
                <w:rFonts w:ascii="Arial" w:hAnsi="Arial" w:cs="Arial"/>
                <w:color w:val="595959" w:themeColor="text1" w:themeTint="A6"/>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C2A5A" w14:textId="77777777" w:rsidR="00305630" w:rsidRDefault="00305630">
      <w:r>
        <w:separator/>
      </w:r>
    </w:p>
  </w:footnote>
  <w:footnote w:type="continuationSeparator" w:id="0">
    <w:p w14:paraId="547649E2" w14:textId="77777777" w:rsidR="00305630" w:rsidRDefault="00305630">
      <w:r>
        <w:continuationSeparator/>
      </w:r>
    </w:p>
  </w:footnote>
  <w:footnote w:type="continuationNotice" w:id="1">
    <w:p w14:paraId="07C6E7D4" w14:textId="77777777" w:rsidR="00305630" w:rsidRDefault="003056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05ED0F7B"/>
    <w:multiLevelType w:val="multilevel"/>
    <w:tmpl w:val="2B7811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0F4AB9"/>
    <w:multiLevelType w:val="multilevel"/>
    <w:tmpl w:val="E23A791C"/>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57350D"/>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6" w15:restartNumberingAfterBreak="0">
    <w:nsid w:val="14703743"/>
    <w:multiLevelType w:val="multilevel"/>
    <w:tmpl w:val="362CC026"/>
    <w:lvl w:ilvl="0">
      <w:start w:val="1"/>
      <w:numFmt w:val="decimal"/>
      <w:lvlText w:val="%1."/>
      <w:lvlJc w:val="left"/>
      <w:pPr>
        <w:ind w:left="360" w:hanging="360"/>
      </w:pPr>
      <w:rPr>
        <w:b/>
      </w:rPr>
    </w:lvl>
    <w:lvl w:ilvl="1">
      <w:start w:val="1"/>
      <w:numFmt w:val="decimal"/>
      <w:pStyle w:val="Ttulo2"/>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880A60"/>
    <w:multiLevelType w:val="multilevel"/>
    <w:tmpl w:val="990CF7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3B1925"/>
    <w:multiLevelType w:val="multilevel"/>
    <w:tmpl w:val="94E49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5C100D"/>
    <w:multiLevelType w:val="multilevel"/>
    <w:tmpl w:val="28A21570"/>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4068A1"/>
    <w:multiLevelType w:val="multilevel"/>
    <w:tmpl w:val="8AEE39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53F0045"/>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6" w15:restartNumberingAfterBreak="0">
    <w:nsid w:val="384C04FE"/>
    <w:multiLevelType w:val="multilevel"/>
    <w:tmpl w:val="B9BE6450"/>
    <w:lvl w:ilvl="0">
      <w:start w:val="1"/>
      <w:numFmt w:val="decimal"/>
      <w:pStyle w:val="Ttulo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0D608D"/>
    <w:multiLevelType w:val="multilevel"/>
    <w:tmpl w:val="A66AB2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91757A"/>
    <w:multiLevelType w:val="hybridMultilevel"/>
    <w:tmpl w:val="D6A4043C"/>
    <w:lvl w:ilvl="0" w:tplc="B89A9A64">
      <w:start w:val="1"/>
      <w:numFmt w:val="upperRoman"/>
      <w:pStyle w:val="Nivel3-erro"/>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9DB48FE8">
      <w:start w:val="1"/>
      <w:numFmt w:val="decimal"/>
      <w:lvlText w:val="%4."/>
      <w:lvlJc w:val="left"/>
      <w:pPr>
        <w:ind w:left="5355" w:hanging="360"/>
      </w:pPr>
    </w:lvl>
    <w:lvl w:ilvl="4" w:tplc="04160019">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0" w15:restartNumberingAfterBreak="0">
    <w:nsid w:val="48466789"/>
    <w:multiLevelType w:val="multilevel"/>
    <w:tmpl w:val="968633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6A12E52"/>
    <w:multiLevelType w:val="multilevel"/>
    <w:tmpl w:val="9A067E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47654D"/>
    <w:multiLevelType w:val="multilevel"/>
    <w:tmpl w:val="26D8B576"/>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5FCD091D"/>
    <w:multiLevelType w:val="multilevel"/>
    <w:tmpl w:val="965829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8696376"/>
    <w:multiLevelType w:val="hybridMultilevel"/>
    <w:tmpl w:val="C4CA34C6"/>
    <w:lvl w:ilvl="0" w:tplc="04160017">
      <w:start w:val="1"/>
      <w:numFmt w:val="lowerLetter"/>
      <w:lvlText w:val="%1)"/>
      <w:lvlJc w:val="left"/>
      <w:pPr>
        <w:ind w:left="2130" w:hanging="360"/>
      </w:pPr>
    </w:lvl>
    <w:lvl w:ilvl="1" w:tplc="04160019" w:tentative="1">
      <w:start w:val="1"/>
      <w:numFmt w:val="lowerLetter"/>
      <w:lvlText w:val="%2."/>
      <w:lvlJc w:val="left"/>
      <w:pPr>
        <w:ind w:left="2850" w:hanging="360"/>
      </w:pPr>
    </w:lvl>
    <w:lvl w:ilvl="2" w:tplc="0416001B" w:tentative="1">
      <w:start w:val="1"/>
      <w:numFmt w:val="lowerRoman"/>
      <w:lvlText w:val="%3."/>
      <w:lvlJc w:val="right"/>
      <w:pPr>
        <w:ind w:left="3570" w:hanging="180"/>
      </w:pPr>
    </w:lvl>
    <w:lvl w:ilvl="3" w:tplc="0416000F" w:tentative="1">
      <w:start w:val="1"/>
      <w:numFmt w:val="decimal"/>
      <w:lvlText w:val="%4."/>
      <w:lvlJc w:val="left"/>
      <w:pPr>
        <w:ind w:left="4290" w:hanging="360"/>
      </w:pPr>
    </w:lvl>
    <w:lvl w:ilvl="4" w:tplc="04160019" w:tentative="1">
      <w:start w:val="1"/>
      <w:numFmt w:val="lowerLetter"/>
      <w:lvlText w:val="%5."/>
      <w:lvlJc w:val="left"/>
      <w:pPr>
        <w:ind w:left="5010" w:hanging="360"/>
      </w:pPr>
    </w:lvl>
    <w:lvl w:ilvl="5" w:tplc="0416001B" w:tentative="1">
      <w:start w:val="1"/>
      <w:numFmt w:val="lowerRoman"/>
      <w:lvlText w:val="%6."/>
      <w:lvlJc w:val="right"/>
      <w:pPr>
        <w:ind w:left="5730" w:hanging="180"/>
      </w:pPr>
    </w:lvl>
    <w:lvl w:ilvl="6" w:tplc="0416000F" w:tentative="1">
      <w:start w:val="1"/>
      <w:numFmt w:val="decimal"/>
      <w:lvlText w:val="%7."/>
      <w:lvlJc w:val="left"/>
      <w:pPr>
        <w:ind w:left="6450" w:hanging="360"/>
      </w:pPr>
    </w:lvl>
    <w:lvl w:ilvl="7" w:tplc="04160019" w:tentative="1">
      <w:start w:val="1"/>
      <w:numFmt w:val="lowerLetter"/>
      <w:lvlText w:val="%8."/>
      <w:lvlJc w:val="left"/>
      <w:pPr>
        <w:ind w:left="7170" w:hanging="360"/>
      </w:pPr>
    </w:lvl>
    <w:lvl w:ilvl="8" w:tplc="0416001B" w:tentative="1">
      <w:start w:val="1"/>
      <w:numFmt w:val="lowerRoman"/>
      <w:lvlText w:val="%9."/>
      <w:lvlJc w:val="right"/>
      <w:pPr>
        <w:ind w:left="7890" w:hanging="180"/>
      </w:pPr>
    </w:lvl>
  </w:abstractNum>
  <w:abstractNum w:abstractNumId="2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22032326">
    <w:abstractNumId w:val="0"/>
  </w:num>
  <w:num w:numId="2" w16cid:durableId="519709069">
    <w:abstractNumId w:val="28"/>
  </w:num>
  <w:num w:numId="3" w16cid:durableId="758136051">
    <w:abstractNumId w:val="29"/>
  </w:num>
  <w:num w:numId="4" w16cid:durableId="528765998">
    <w:abstractNumId w:val="17"/>
  </w:num>
  <w:num w:numId="5" w16cid:durableId="660353314">
    <w:abstractNumId w:val="13"/>
  </w:num>
  <w:num w:numId="6" w16cid:durableId="1747413745">
    <w:abstractNumId w:val="22"/>
  </w:num>
  <w:num w:numId="7" w16cid:durableId="1434201611">
    <w:abstractNumId w:val="26"/>
  </w:num>
  <w:num w:numId="8" w16cid:durableId="475804820">
    <w:abstractNumId w:val="19"/>
  </w:num>
  <w:num w:numId="9" w16cid:durableId="1896622657">
    <w:abstractNumId w:val="4"/>
  </w:num>
  <w:num w:numId="10" w16cid:durableId="1841504216">
    <w:abstractNumId w:val="4"/>
  </w:num>
  <w:num w:numId="11" w16cid:durableId="2076465384">
    <w:abstractNumId w:val="27"/>
  </w:num>
  <w:num w:numId="12" w16cid:durableId="990600447">
    <w:abstractNumId w:val="21"/>
  </w:num>
  <w:num w:numId="13" w16cid:durableId="814486897">
    <w:abstractNumId w:val="15"/>
  </w:num>
  <w:num w:numId="14" w16cid:durableId="1668285042">
    <w:abstractNumId w:val="5"/>
  </w:num>
  <w:num w:numId="15" w16cid:durableId="992224123">
    <w:abstractNumId w:val="16"/>
  </w:num>
  <w:num w:numId="16" w16cid:durableId="775364890">
    <w:abstractNumId w:val="6"/>
  </w:num>
  <w:num w:numId="17" w16cid:durableId="1553495564">
    <w:abstractNumId w:val="8"/>
  </w:num>
  <w:num w:numId="18" w16cid:durableId="422531980">
    <w:abstractNumId w:val="18"/>
  </w:num>
  <w:num w:numId="19" w16cid:durableId="1608778233">
    <w:abstractNumId w:val="11"/>
  </w:num>
  <w:num w:numId="20" w16cid:durableId="815679772">
    <w:abstractNumId w:val="25"/>
  </w:num>
  <w:num w:numId="21" w16cid:durableId="133450627">
    <w:abstractNumId w:val="3"/>
  </w:num>
  <w:num w:numId="22" w16cid:durableId="908921555">
    <w:abstractNumId w:val="10"/>
  </w:num>
  <w:num w:numId="23" w16cid:durableId="2137674824">
    <w:abstractNumId w:val="24"/>
  </w:num>
  <w:num w:numId="24" w16cid:durableId="1566331310">
    <w:abstractNumId w:val="20"/>
  </w:num>
  <w:num w:numId="25" w16cid:durableId="1250042673">
    <w:abstractNumId w:val="23"/>
  </w:num>
  <w:num w:numId="26" w16cid:durableId="284196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9441034">
    <w:abstractNumId w:val="9"/>
  </w:num>
  <w:num w:numId="28" w16cid:durableId="1396855744">
    <w:abstractNumId w:val="12"/>
  </w:num>
  <w:num w:numId="29" w16cid:durableId="1217930588">
    <w:abstractNumId w:val="9"/>
    <w:lvlOverride w:ilvl="0"/>
    <w:lvlOverride w:ilvl="1">
      <w:startOverride w:val="2"/>
    </w:lvlOverride>
    <w:lvlOverride w:ilvl="2"/>
    <w:lvlOverride w:ilvl="3"/>
    <w:lvlOverride w:ilvl="4"/>
    <w:lvlOverride w:ilvl="5"/>
    <w:lvlOverride w:ilvl="6"/>
    <w:lvlOverride w:ilvl="7"/>
    <w:lvlOverride w:ilvl="8"/>
  </w:num>
  <w:num w:numId="30" w16cid:durableId="1956406186">
    <w:abstractNumId w:val="7"/>
  </w:num>
  <w:num w:numId="31" w16cid:durableId="348727306">
    <w:abstractNumId w:val="1"/>
  </w:num>
  <w:num w:numId="32" w16cid:durableId="1301223826">
    <w:abstractNumId w:val="4"/>
  </w:num>
  <w:num w:numId="33" w16cid:durableId="1230070122">
    <w:abstractNumId w:val="4"/>
  </w:num>
  <w:num w:numId="34" w16cid:durableId="1252620886">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56A"/>
    <w:rsid w:val="0000071E"/>
    <w:rsid w:val="00000E05"/>
    <w:rsid w:val="00001089"/>
    <w:rsid w:val="000019C6"/>
    <w:rsid w:val="00001ADE"/>
    <w:rsid w:val="0000236D"/>
    <w:rsid w:val="00002AB7"/>
    <w:rsid w:val="00003033"/>
    <w:rsid w:val="00003298"/>
    <w:rsid w:val="00003648"/>
    <w:rsid w:val="00003B6A"/>
    <w:rsid w:val="00003F8B"/>
    <w:rsid w:val="00004D4F"/>
    <w:rsid w:val="00005224"/>
    <w:rsid w:val="00005901"/>
    <w:rsid w:val="00005A68"/>
    <w:rsid w:val="00005C75"/>
    <w:rsid w:val="00006179"/>
    <w:rsid w:val="00006180"/>
    <w:rsid w:val="000066C8"/>
    <w:rsid w:val="000069B4"/>
    <w:rsid w:val="000070AF"/>
    <w:rsid w:val="000073F3"/>
    <w:rsid w:val="0000756E"/>
    <w:rsid w:val="00007952"/>
    <w:rsid w:val="00007E0D"/>
    <w:rsid w:val="0001065A"/>
    <w:rsid w:val="00010C6A"/>
    <w:rsid w:val="00010C88"/>
    <w:rsid w:val="00011390"/>
    <w:rsid w:val="00011684"/>
    <w:rsid w:val="00011FF3"/>
    <w:rsid w:val="000122A4"/>
    <w:rsid w:val="000122C1"/>
    <w:rsid w:val="000124BA"/>
    <w:rsid w:val="00012A11"/>
    <w:rsid w:val="00013040"/>
    <w:rsid w:val="00013695"/>
    <w:rsid w:val="000141D8"/>
    <w:rsid w:val="00014236"/>
    <w:rsid w:val="0001427F"/>
    <w:rsid w:val="00014356"/>
    <w:rsid w:val="0001451E"/>
    <w:rsid w:val="00014B1F"/>
    <w:rsid w:val="00014E7A"/>
    <w:rsid w:val="00014FC0"/>
    <w:rsid w:val="00015076"/>
    <w:rsid w:val="0001535D"/>
    <w:rsid w:val="0001559C"/>
    <w:rsid w:val="00015651"/>
    <w:rsid w:val="000156E9"/>
    <w:rsid w:val="00015783"/>
    <w:rsid w:val="00015A6E"/>
    <w:rsid w:val="00015D4B"/>
    <w:rsid w:val="0001637A"/>
    <w:rsid w:val="00016EDE"/>
    <w:rsid w:val="00017D3B"/>
    <w:rsid w:val="000209C3"/>
    <w:rsid w:val="00020C33"/>
    <w:rsid w:val="0002118D"/>
    <w:rsid w:val="000212C9"/>
    <w:rsid w:val="000224C1"/>
    <w:rsid w:val="0002260C"/>
    <w:rsid w:val="0002289A"/>
    <w:rsid w:val="000229B1"/>
    <w:rsid w:val="00022BA7"/>
    <w:rsid w:val="00022BBB"/>
    <w:rsid w:val="0002306D"/>
    <w:rsid w:val="00023304"/>
    <w:rsid w:val="00023CDD"/>
    <w:rsid w:val="000242C8"/>
    <w:rsid w:val="000246D9"/>
    <w:rsid w:val="00025418"/>
    <w:rsid w:val="0002548B"/>
    <w:rsid w:val="00025B38"/>
    <w:rsid w:val="00025E06"/>
    <w:rsid w:val="00025E1B"/>
    <w:rsid w:val="00026A9C"/>
    <w:rsid w:val="00027155"/>
    <w:rsid w:val="00027340"/>
    <w:rsid w:val="000277DE"/>
    <w:rsid w:val="00027855"/>
    <w:rsid w:val="00027933"/>
    <w:rsid w:val="00027A5D"/>
    <w:rsid w:val="0003029C"/>
    <w:rsid w:val="000303FD"/>
    <w:rsid w:val="00030B2A"/>
    <w:rsid w:val="00030E5B"/>
    <w:rsid w:val="000318BA"/>
    <w:rsid w:val="00031DBE"/>
    <w:rsid w:val="00031E06"/>
    <w:rsid w:val="000321F5"/>
    <w:rsid w:val="000322A8"/>
    <w:rsid w:val="00032612"/>
    <w:rsid w:val="00032EA8"/>
    <w:rsid w:val="00032F97"/>
    <w:rsid w:val="00033262"/>
    <w:rsid w:val="000335F5"/>
    <w:rsid w:val="00033DA9"/>
    <w:rsid w:val="00033E86"/>
    <w:rsid w:val="000340B8"/>
    <w:rsid w:val="00034839"/>
    <w:rsid w:val="00034A29"/>
    <w:rsid w:val="00034FD6"/>
    <w:rsid w:val="000350C0"/>
    <w:rsid w:val="000350D7"/>
    <w:rsid w:val="000352DC"/>
    <w:rsid w:val="00035D80"/>
    <w:rsid w:val="000364E6"/>
    <w:rsid w:val="00036536"/>
    <w:rsid w:val="00036982"/>
    <w:rsid w:val="00036C08"/>
    <w:rsid w:val="00036D9C"/>
    <w:rsid w:val="00036DF4"/>
    <w:rsid w:val="000373BF"/>
    <w:rsid w:val="0003743B"/>
    <w:rsid w:val="00037B74"/>
    <w:rsid w:val="00037C97"/>
    <w:rsid w:val="00037CFD"/>
    <w:rsid w:val="00040217"/>
    <w:rsid w:val="000403D2"/>
    <w:rsid w:val="0004076C"/>
    <w:rsid w:val="000408A0"/>
    <w:rsid w:val="000408A5"/>
    <w:rsid w:val="000408AE"/>
    <w:rsid w:val="00040957"/>
    <w:rsid w:val="00040CE3"/>
    <w:rsid w:val="00040D0F"/>
    <w:rsid w:val="00041176"/>
    <w:rsid w:val="0004122B"/>
    <w:rsid w:val="00041517"/>
    <w:rsid w:val="00041B5D"/>
    <w:rsid w:val="0004226B"/>
    <w:rsid w:val="00042328"/>
    <w:rsid w:val="00042708"/>
    <w:rsid w:val="00042714"/>
    <w:rsid w:val="00042DB9"/>
    <w:rsid w:val="000438B3"/>
    <w:rsid w:val="0004391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6CA"/>
    <w:rsid w:val="00050712"/>
    <w:rsid w:val="00050CA9"/>
    <w:rsid w:val="00050EA0"/>
    <w:rsid w:val="00051312"/>
    <w:rsid w:val="00051762"/>
    <w:rsid w:val="0005176B"/>
    <w:rsid w:val="00051782"/>
    <w:rsid w:val="000518EF"/>
    <w:rsid w:val="00051D00"/>
    <w:rsid w:val="00051E1B"/>
    <w:rsid w:val="00051F02"/>
    <w:rsid w:val="00052048"/>
    <w:rsid w:val="000526DD"/>
    <w:rsid w:val="00052B4F"/>
    <w:rsid w:val="00052F23"/>
    <w:rsid w:val="00053303"/>
    <w:rsid w:val="00053E65"/>
    <w:rsid w:val="000547F9"/>
    <w:rsid w:val="00054D92"/>
    <w:rsid w:val="00054FBE"/>
    <w:rsid w:val="00055034"/>
    <w:rsid w:val="00055889"/>
    <w:rsid w:val="00055C19"/>
    <w:rsid w:val="00055F99"/>
    <w:rsid w:val="00056433"/>
    <w:rsid w:val="000564D1"/>
    <w:rsid w:val="00057325"/>
    <w:rsid w:val="00057363"/>
    <w:rsid w:val="00057D37"/>
    <w:rsid w:val="00060256"/>
    <w:rsid w:val="00060414"/>
    <w:rsid w:val="00060A78"/>
    <w:rsid w:val="00060B91"/>
    <w:rsid w:val="00060DDA"/>
    <w:rsid w:val="00060E15"/>
    <w:rsid w:val="00060E1B"/>
    <w:rsid w:val="00061400"/>
    <w:rsid w:val="00061553"/>
    <w:rsid w:val="0006191E"/>
    <w:rsid w:val="00061DA5"/>
    <w:rsid w:val="0006239C"/>
    <w:rsid w:val="00062853"/>
    <w:rsid w:val="00062D4A"/>
    <w:rsid w:val="00062E0E"/>
    <w:rsid w:val="0006303F"/>
    <w:rsid w:val="000633EF"/>
    <w:rsid w:val="00063660"/>
    <w:rsid w:val="0006419C"/>
    <w:rsid w:val="00064413"/>
    <w:rsid w:val="00064442"/>
    <w:rsid w:val="00064A73"/>
    <w:rsid w:val="0006504E"/>
    <w:rsid w:val="000652F6"/>
    <w:rsid w:val="0006537A"/>
    <w:rsid w:val="00065883"/>
    <w:rsid w:val="000662C1"/>
    <w:rsid w:val="00066368"/>
    <w:rsid w:val="0006638C"/>
    <w:rsid w:val="00066564"/>
    <w:rsid w:val="00066BE8"/>
    <w:rsid w:val="000670EC"/>
    <w:rsid w:val="000677A2"/>
    <w:rsid w:val="00067B0A"/>
    <w:rsid w:val="0007019A"/>
    <w:rsid w:val="00070375"/>
    <w:rsid w:val="0007075C"/>
    <w:rsid w:val="000709FF"/>
    <w:rsid w:val="00070A35"/>
    <w:rsid w:val="00070BC9"/>
    <w:rsid w:val="00070EA5"/>
    <w:rsid w:val="00070FD8"/>
    <w:rsid w:val="0007148E"/>
    <w:rsid w:val="000725AE"/>
    <w:rsid w:val="00073004"/>
    <w:rsid w:val="00073596"/>
    <w:rsid w:val="00073852"/>
    <w:rsid w:val="00073E63"/>
    <w:rsid w:val="00074508"/>
    <w:rsid w:val="0007455C"/>
    <w:rsid w:val="000748E5"/>
    <w:rsid w:val="0007495A"/>
    <w:rsid w:val="00074C4B"/>
    <w:rsid w:val="00075836"/>
    <w:rsid w:val="0007625C"/>
    <w:rsid w:val="00076CBC"/>
    <w:rsid w:val="0007709E"/>
    <w:rsid w:val="00077127"/>
    <w:rsid w:val="000771B9"/>
    <w:rsid w:val="000779C7"/>
    <w:rsid w:val="00077F21"/>
    <w:rsid w:val="00080710"/>
    <w:rsid w:val="00080B53"/>
    <w:rsid w:val="00080DD9"/>
    <w:rsid w:val="00080ED6"/>
    <w:rsid w:val="00081098"/>
    <w:rsid w:val="000811FC"/>
    <w:rsid w:val="00081282"/>
    <w:rsid w:val="00081A0F"/>
    <w:rsid w:val="00081A14"/>
    <w:rsid w:val="0008205E"/>
    <w:rsid w:val="00082162"/>
    <w:rsid w:val="000823C4"/>
    <w:rsid w:val="000826B8"/>
    <w:rsid w:val="0008276E"/>
    <w:rsid w:val="00082AFB"/>
    <w:rsid w:val="00082DC7"/>
    <w:rsid w:val="0008309B"/>
    <w:rsid w:val="000831C8"/>
    <w:rsid w:val="00083799"/>
    <w:rsid w:val="000838F5"/>
    <w:rsid w:val="00083B6C"/>
    <w:rsid w:val="00083BD5"/>
    <w:rsid w:val="00083C04"/>
    <w:rsid w:val="00083D23"/>
    <w:rsid w:val="00084490"/>
    <w:rsid w:val="00084518"/>
    <w:rsid w:val="00085006"/>
    <w:rsid w:val="000850DC"/>
    <w:rsid w:val="0008577A"/>
    <w:rsid w:val="0008597F"/>
    <w:rsid w:val="0008603E"/>
    <w:rsid w:val="00086708"/>
    <w:rsid w:val="00086953"/>
    <w:rsid w:val="00086D55"/>
    <w:rsid w:val="000872C8"/>
    <w:rsid w:val="000879FB"/>
    <w:rsid w:val="00087EF2"/>
    <w:rsid w:val="0009015D"/>
    <w:rsid w:val="000902AA"/>
    <w:rsid w:val="00090425"/>
    <w:rsid w:val="00090534"/>
    <w:rsid w:val="00090BA7"/>
    <w:rsid w:val="00090BF6"/>
    <w:rsid w:val="00090D08"/>
    <w:rsid w:val="00090F5D"/>
    <w:rsid w:val="00090F74"/>
    <w:rsid w:val="0009133F"/>
    <w:rsid w:val="000915D4"/>
    <w:rsid w:val="00091828"/>
    <w:rsid w:val="00091897"/>
    <w:rsid w:val="000921E1"/>
    <w:rsid w:val="000923CA"/>
    <w:rsid w:val="00092759"/>
    <w:rsid w:val="00092CA5"/>
    <w:rsid w:val="000935AA"/>
    <w:rsid w:val="00093B86"/>
    <w:rsid w:val="00094191"/>
    <w:rsid w:val="00094321"/>
    <w:rsid w:val="00094790"/>
    <w:rsid w:val="00094A8E"/>
    <w:rsid w:val="00094D55"/>
    <w:rsid w:val="00095355"/>
    <w:rsid w:val="000958D5"/>
    <w:rsid w:val="000967EB"/>
    <w:rsid w:val="00096B41"/>
    <w:rsid w:val="000978DD"/>
    <w:rsid w:val="000A0129"/>
    <w:rsid w:val="000A0585"/>
    <w:rsid w:val="000A05E3"/>
    <w:rsid w:val="000A0BAC"/>
    <w:rsid w:val="000A102A"/>
    <w:rsid w:val="000A179E"/>
    <w:rsid w:val="000A1A7B"/>
    <w:rsid w:val="000A1B88"/>
    <w:rsid w:val="000A1BEE"/>
    <w:rsid w:val="000A1EAC"/>
    <w:rsid w:val="000A2077"/>
    <w:rsid w:val="000A23DA"/>
    <w:rsid w:val="000A2E7B"/>
    <w:rsid w:val="000A37C9"/>
    <w:rsid w:val="000A3852"/>
    <w:rsid w:val="000A3D93"/>
    <w:rsid w:val="000A4173"/>
    <w:rsid w:val="000A4420"/>
    <w:rsid w:val="000A4787"/>
    <w:rsid w:val="000A494B"/>
    <w:rsid w:val="000A498A"/>
    <w:rsid w:val="000A4C80"/>
    <w:rsid w:val="000A50B2"/>
    <w:rsid w:val="000A59B4"/>
    <w:rsid w:val="000A5AF5"/>
    <w:rsid w:val="000A5D6C"/>
    <w:rsid w:val="000A5E21"/>
    <w:rsid w:val="000A674F"/>
    <w:rsid w:val="000A6AEA"/>
    <w:rsid w:val="000A6DC0"/>
    <w:rsid w:val="000A6EF7"/>
    <w:rsid w:val="000A7471"/>
    <w:rsid w:val="000A748A"/>
    <w:rsid w:val="000A7994"/>
    <w:rsid w:val="000A79C0"/>
    <w:rsid w:val="000A7A72"/>
    <w:rsid w:val="000A7A9F"/>
    <w:rsid w:val="000A9928"/>
    <w:rsid w:val="000B01DF"/>
    <w:rsid w:val="000B02A1"/>
    <w:rsid w:val="000B0327"/>
    <w:rsid w:val="000B0F42"/>
    <w:rsid w:val="000B1534"/>
    <w:rsid w:val="000B1626"/>
    <w:rsid w:val="000B1C01"/>
    <w:rsid w:val="000B226F"/>
    <w:rsid w:val="000B2378"/>
    <w:rsid w:val="000B2618"/>
    <w:rsid w:val="000B283A"/>
    <w:rsid w:val="000B3B09"/>
    <w:rsid w:val="000B3C19"/>
    <w:rsid w:val="000B460C"/>
    <w:rsid w:val="000B4889"/>
    <w:rsid w:val="000B497C"/>
    <w:rsid w:val="000B49DC"/>
    <w:rsid w:val="000B56AB"/>
    <w:rsid w:val="000B663C"/>
    <w:rsid w:val="000B69EE"/>
    <w:rsid w:val="000B7B55"/>
    <w:rsid w:val="000C052F"/>
    <w:rsid w:val="000C05F5"/>
    <w:rsid w:val="000C08E9"/>
    <w:rsid w:val="000C0A7A"/>
    <w:rsid w:val="000C1127"/>
    <w:rsid w:val="000C123B"/>
    <w:rsid w:val="000C19BD"/>
    <w:rsid w:val="000C1A8D"/>
    <w:rsid w:val="000C2047"/>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73A"/>
    <w:rsid w:val="000D294B"/>
    <w:rsid w:val="000D2A6B"/>
    <w:rsid w:val="000D2AC3"/>
    <w:rsid w:val="000D3590"/>
    <w:rsid w:val="000D3B43"/>
    <w:rsid w:val="000D4159"/>
    <w:rsid w:val="000D4BAA"/>
    <w:rsid w:val="000D4D3E"/>
    <w:rsid w:val="000D5100"/>
    <w:rsid w:val="000D5774"/>
    <w:rsid w:val="000D5AF9"/>
    <w:rsid w:val="000D5CAD"/>
    <w:rsid w:val="000D5EBE"/>
    <w:rsid w:val="000D6597"/>
    <w:rsid w:val="000D76B8"/>
    <w:rsid w:val="000E0276"/>
    <w:rsid w:val="000E071F"/>
    <w:rsid w:val="000E075E"/>
    <w:rsid w:val="000E0923"/>
    <w:rsid w:val="000E15DC"/>
    <w:rsid w:val="000E1C20"/>
    <w:rsid w:val="000E1E7F"/>
    <w:rsid w:val="000E20A6"/>
    <w:rsid w:val="000E238A"/>
    <w:rsid w:val="000E300E"/>
    <w:rsid w:val="000E3092"/>
    <w:rsid w:val="000E31D5"/>
    <w:rsid w:val="000E320E"/>
    <w:rsid w:val="000E395C"/>
    <w:rsid w:val="000E3CC6"/>
    <w:rsid w:val="000E3D71"/>
    <w:rsid w:val="000E42DE"/>
    <w:rsid w:val="000E4C1B"/>
    <w:rsid w:val="000E4D98"/>
    <w:rsid w:val="000E4F8C"/>
    <w:rsid w:val="000E553F"/>
    <w:rsid w:val="000E5C58"/>
    <w:rsid w:val="000E5ED5"/>
    <w:rsid w:val="000E610F"/>
    <w:rsid w:val="000E611D"/>
    <w:rsid w:val="000E6B74"/>
    <w:rsid w:val="000E709A"/>
    <w:rsid w:val="000E739A"/>
    <w:rsid w:val="000E7761"/>
    <w:rsid w:val="000E7810"/>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326"/>
    <w:rsid w:val="000F5A07"/>
    <w:rsid w:val="000F68B7"/>
    <w:rsid w:val="000F71DA"/>
    <w:rsid w:val="000F7C08"/>
    <w:rsid w:val="001003FA"/>
    <w:rsid w:val="0010044D"/>
    <w:rsid w:val="0010051D"/>
    <w:rsid w:val="00100606"/>
    <w:rsid w:val="00100990"/>
    <w:rsid w:val="0010099D"/>
    <w:rsid w:val="00100BD1"/>
    <w:rsid w:val="00100D91"/>
    <w:rsid w:val="001011D5"/>
    <w:rsid w:val="00101369"/>
    <w:rsid w:val="001018F6"/>
    <w:rsid w:val="00102976"/>
    <w:rsid w:val="00102CF6"/>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358"/>
    <w:rsid w:val="00106B39"/>
    <w:rsid w:val="00110305"/>
    <w:rsid w:val="001103FF"/>
    <w:rsid w:val="00110909"/>
    <w:rsid w:val="001115CC"/>
    <w:rsid w:val="001116F8"/>
    <w:rsid w:val="00111AC3"/>
    <w:rsid w:val="00111C8B"/>
    <w:rsid w:val="0011201A"/>
    <w:rsid w:val="0011261C"/>
    <w:rsid w:val="00112A6A"/>
    <w:rsid w:val="00112ABD"/>
    <w:rsid w:val="0011358D"/>
    <w:rsid w:val="00113EEB"/>
    <w:rsid w:val="00114C63"/>
    <w:rsid w:val="00115429"/>
    <w:rsid w:val="0011575E"/>
    <w:rsid w:val="00115907"/>
    <w:rsid w:val="00115C30"/>
    <w:rsid w:val="00115D09"/>
    <w:rsid w:val="00116179"/>
    <w:rsid w:val="0011653D"/>
    <w:rsid w:val="00116D83"/>
    <w:rsid w:val="001208D4"/>
    <w:rsid w:val="00120B79"/>
    <w:rsid w:val="00120DAD"/>
    <w:rsid w:val="0012102E"/>
    <w:rsid w:val="00121887"/>
    <w:rsid w:val="001219B0"/>
    <w:rsid w:val="00121B4A"/>
    <w:rsid w:val="00121BF7"/>
    <w:rsid w:val="00121E12"/>
    <w:rsid w:val="001225D3"/>
    <w:rsid w:val="00122C50"/>
    <w:rsid w:val="00122CF4"/>
    <w:rsid w:val="00123540"/>
    <w:rsid w:val="00123559"/>
    <w:rsid w:val="00123693"/>
    <w:rsid w:val="001243BC"/>
    <w:rsid w:val="00124736"/>
    <w:rsid w:val="00124990"/>
    <w:rsid w:val="00124A63"/>
    <w:rsid w:val="00124F89"/>
    <w:rsid w:val="00124FB7"/>
    <w:rsid w:val="00125A7B"/>
    <w:rsid w:val="00125AF2"/>
    <w:rsid w:val="00125BBA"/>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109"/>
    <w:rsid w:val="00131137"/>
    <w:rsid w:val="001315F2"/>
    <w:rsid w:val="00132214"/>
    <w:rsid w:val="00132231"/>
    <w:rsid w:val="00132A28"/>
    <w:rsid w:val="00132A7A"/>
    <w:rsid w:val="00132C65"/>
    <w:rsid w:val="00133148"/>
    <w:rsid w:val="001333CE"/>
    <w:rsid w:val="00133A1F"/>
    <w:rsid w:val="0013405D"/>
    <w:rsid w:val="001342C0"/>
    <w:rsid w:val="00134694"/>
    <w:rsid w:val="001346A7"/>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8DA"/>
    <w:rsid w:val="001419CD"/>
    <w:rsid w:val="001419EE"/>
    <w:rsid w:val="00142B67"/>
    <w:rsid w:val="00142FE1"/>
    <w:rsid w:val="0014325E"/>
    <w:rsid w:val="00143845"/>
    <w:rsid w:val="00143DB3"/>
    <w:rsid w:val="00143E29"/>
    <w:rsid w:val="001441A4"/>
    <w:rsid w:val="001443B4"/>
    <w:rsid w:val="00144AB1"/>
    <w:rsid w:val="00144E73"/>
    <w:rsid w:val="0014509B"/>
    <w:rsid w:val="00145F90"/>
    <w:rsid w:val="0014670B"/>
    <w:rsid w:val="001468D3"/>
    <w:rsid w:val="00146BDF"/>
    <w:rsid w:val="00150295"/>
    <w:rsid w:val="0015040D"/>
    <w:rsid w:val="001516EA"/>
    <w:rsid w:val="0015172D"/>
    <w:rsid w:val="00152D4F"/>
    <w:rsid w:val="001532EF"/>
    <w:rsid w:val="0015330F"/>
    <w:rsid w:val="0015394F"/>
    <w:rsid w:val="00153ABA"/>
    <w:rsid w:val="00153E25"/>
    <w:rsid w:val="00154505"/>
    <w:rsid w:val="001547A5"/>
    <w:rsid w:val="00154B86"/>
    <w:rsid w:val="00154BF4"/>
    <w:rsid w:val="001555C0"/>
    <w:rsid w:val="00155CC9"/>
    <w:rsid w:val="00155D25"/>
    <w:rsid w:val="00155F90"/>
    <w:rsid w:val="001562A8"/>
    <w:rsid w:val="00156349"/>
    <w:rsid w:val="0015684D"/>
    <w:rsid w:val="00156C74"/>
    <w:rsid w:val="00156E90"/>
    <w:rsid w:val="00157474"/>
    <w:rsid w:val="00157D8E"/>
    <w:rsid w:val="00160112"/>
    <w:rsid w:val="00160549"/>
    <w:rsid w:val="00160602"/>
    <w:rsid w:val="001608E4"/>
    <w:rsid w:val="00160BBD"/>
    <w:rsid w:val="00160BCA"/>
    <w:rsid w:val="00160D9F"/>
    <w:rsid w:val="00160DA4"/>
    <w:rsid w:val="00161423"/>
    <w:rsid w:val="00162645"/>
    <w:rsid w:val="00163925"/>
    <w:rsid w:val="00163F90"/>
    <w:rsid w:val="00164119"/>
    <w:rsid w:val="0016418C"/>
    <w:rsid w:val="00164870"/>
    <w:rsid w:val="001648FB"/>
    <w:rsid w:val="00164CC3"/>
    <w:rsid w:val="00164D3A"/>
    <w:rsid w:val="00164EBC"/>
    <w:rsid w:val="0016553F"/>
    <w:rsid w:val="00165573"/>
    <w:rsid w:val="00165577"/>
    <w:rsid w:val="001656AE"/>
    <w:rsid w:val="0016584A"/>
    <w:rsid w:val="0016603C"/>
    <w:rsid w:val="00166516"/>
    <w:rsid w:val="00166820"/>
    <w:rsid w:val="00166BDB"/>
    <w:rsid w:val="00170173"/>
    <w:rsid w:val="00170558"/>
    <w:rsid w:val="001705DE"/>
    <w:rsid w:val="001706CD"/>
    <w:rsid w:val="001706E2"/>
    <w:rsid w:val="00170CE1"/>
    <w:rsid w:val="00170D49"/>
    <w:rsid w:val="00171A80"/>
    <w:rsid w:val="001723DF"/>
    <w:rsid w:val="0017284B"/>
    <w:rsid w:val="00172A0F"/>
    <w:rsid w:val="0017326E"/>
    <w:rsid w:val="00173BC5"/>
    <w:rsid w:val="00174843"/>
    <w:rsid w:val="00174CAA"/>
    <w:rsid w:val="00174D48"/>
    <w:rsid w:val="00174F1B"/>
    <w:rsid w:val="00175089"/>
    <w:rsid w:val="001754EA"/>
    <w:rsid w:val="00175687"/>
    <w:rsid w:val="00175B9C"/>
    <w:rsid w:val="00176D13"/>
    <w:rsid w:val="001772A8"/>
    <w:rsid w:val="001777C6"/>
    <w:rsid w:val="00177958"/>
    <w:rsid w:val="00177CD5"/>
    <w:rsid w:val="00177D19"/>
    <w:rsid w:val="00180641"/>
    <w:rsid w:val="00180B4C"/>
    <w:rsid w:val="001811FA"/>
    <w:rsid w:val="0018179A"/>
    <w:rsid w:val="001817D2"/>
    <w:rsid w:val="00181E1F"/>
    <w:rsid w:val="00181F1C"/>
    <w:rsid w:val="0018218A"/>
    <w:rsid w:val="00182912"/>
    <w:rsid w:val="001835F9"/>
    <w:rsid w:val="00184086"/>
    <w:rsid w:val="001842A6"/>
    <w:rsid w:val="00184618"/>
    <w:rsid w:val="00184919"/>
    <w:rsid w:val="001849FC"/>
    <w:rsid w:val="00184E7C"/>
    <w:rsid w:val="00185B1E"/>
    <w:rsid w:val="00185E30"/>
    <w:rsid w:val="00185F3B"/>
    <w:rsid w:val="0018601A"/>
    <w:rsid w:val="0018613B"/>
    <w:rsid w:val="001863B4"/>
    <w:rsid w:val="001864DD"/>
    <w:rsid w:val="00186D2D"/>
    <w:rsid w:val="001874F4"/>
    <w:rsid w:val="001904A8"/>
    <w:rsid w:val="001908B9"/>
    <w:rsid w:val="00191140"/>
    <w:rsid w:val="001916AA"/>
    <w:rsid w:val="0019233D"/>
    <w:rsid w:val="001935E5"/>
    <w:rsid w:val="001937C4"/>
    <w:rsid w:val="001939EA"/>
    <w:rsid w:val="00194118"/>
    <w:rsid w:val="00194866"/>
    <w:rsid w:val="00194F7C"/>
    <w:rsid w:val="001959DA"/>
    <w:rsid w:val="00196321"/>
    <w:rsid w:val="0019663B"/>
    <w:rsid w:val="00196F55"/>
    <w:rsid w:val="00197070"/>
    <w:rsid w:val="00197292"/>
    <w:rsid w:val="0019742D"/>
    <w:rsid w:val="001979BA"/>
    <w:rsid w:val="001A009A"/>
    <w:rsid w:val="001A0186"/>
    <w:rsid w:val="001A0A05"/>
    <w:rsid w:val="001A112C"/>
    <w:rsid w:val="001A1138"/>
    <w:rsid w:val="001A1397"/>
    <w:rsid w:val="001A13FA"/>
    <w:rsid w:val="001A1732"/>
    <w:rsid w:val="001A2051"/>
    <w:rsid w:val="001A20E8"/>
    <w:rsid w:val="001A2185"/>
    <w:rsid w:val="001A2CE9"/>
    <w:rsid w:val="001A3153"/>
    <w:rsid w:val="001A3407"/>
    <w:rsid w:val="001A3722"/>
    <w:rsid w:val="001A3A05"/>
    <w:rsid w:val="001A3ADF"/>
    <w:rsid w:val="001A3E18"/>
    <w:rsid w:val="001A40A3"/>
    <w:rsid w:val="001A428A"/>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143"/>
    <w:rsid w:val="001B44DA"/>
    <w:rsid w:val="001B4796"/>
    <w:rsid w:val="001B4A0C"/>
    <w:rsid w:val="001B4B92"/>
    <w:rsid w:val="001B4D40"/>
    <w:rsid w:val="001B53DE"/>
    <w:rsid w:val="001B5A50"/>
    <w:rsid w:val="001B62B8"/>
    <w:rsid w:val="001B6423"/>
    <w:rsid w:val="001B6B57"/>
    <w:rsid w:val="001B6BF5"/>
    <w:rsid w:val="001B7184"/>
    <w:rsid w:val="001B76A0"/>
    <w:rsid w:val="001B7FE6"/>
    <w:rsid w:val="001C0622"/>
    <w:rsid w:val="001C0F34"/>
    <w:rsid w:val="001C11C5"/>
    <w:rsid w:val="001C1FB9"/>
    <w:rsid w:val="001C2C97"/>
    <w:rsid w:val="001C2E71"/>
    <w:rsid w:val="001C2FA4"/>
    <w:rsid w:val="001C352B"/>
    <w:rsid w:val="001C3F32"/>
    <w:rsid w:val="001C41C8"/>
    <w:rsid w:val="001C48B6"/>
    <w:rsid w:val="001C4C04"/>
    <w:rsid w:val="001C4DF7"/>
    <w:rsid w:val="001C4FB2"/>
    <w:rsid w:val="001C501A"/>
    <w:rsid w:val="001C57FF"/>
    <w:rsid w:val="001C59C0"/>
    <w:rsid w:val="001C5FEE"/>
    <w:rsid w:val="001C694F"/>
    <w:rsid w:val="001C6C9C"/>
    <w:rsid w:val="001C6D40"/>
    <w:rsid w:val="001C7098"/>
    <w:rsid w:val="001C70DB"/>
    <w:rsid w:val="001C721E"/>
    <w:rsid w:val="001C72CA"/>
    <w:rsid w:val="001D1172"/>
    <w:rsid w:val="001D21DD"/>
    <w:rsid w:val="001D285D"/>
    <w:rsid w:val="001D288E"/>
    <w:rsid w:val="001D28CC"/>
    <w:rsid w:val="001D2907"/>
    <w:rsid w:val="001D2967"/>
    <w:rsid w:val="001D2C58"/>
    <w:rsid w:val="001D31AA"/>
    <w:rsid w:val="001D3305"/>
    <w:rsid w:val="001D3368"/>
    <w:rsid w:val="001D3524"/>
    <w:rsid w:val="001D3833"/>
    <w:rsid w:val="001D3951"/>
    <w:rsid w:val="001D3BA3"/>
    <w:rsid w:val="001D3ED8"/>
    <w:rsid w:val="001D4665"/>
    <w:rsid w:val="001D4741"/>
    <w:rsid w:val="001D4C33"/>
    <w:rsid w:val="001D4EF3"/>
    <w:rsid w:val="001D511A"/>
    <w:rsid w:val="001D557C"/>
    <w:rsid w:val="001D6122"/>
    <w:rsid w:val="001D6554"/>
    <w:rsid w:val="001D6EE5"/>
    <w:rsid w:val="001D7B52"/>
    <w:rsid w:val="001D7DBD"/>
    <w:rsid w:val="001E053E"/>
    <w:rsid w:val="001E093F"/>
    <w:rsid w:val="001E1335"/>
    <w:rsid w:val="001E137B"/>
    <w:rsid w:val="001E1D6B"/>
    <w:rsid w:val="001E204B"/>
    <w:rsid w:val="001E2495"/>
    <w:rsid w:val="001E2579"/>
    <w:rsid w:val="001E2E97"/>
    <w:rsid w:val="001E3AAF"/>
    <w:rsid w:val="001E40D3"/>
    <w:rsid w:val="001E47ED"/>
    <w:rsid w:val="001E52DF"/>
    <w:rsid w:val="001E5690"/>
    <w:rsid w:val="001E5767"/>
    <w:rsid w:val="001E60BA"/>
    <w:rsid w:val="001E702D"/>
    <w:rsid w:val="001E722B"/>
    <w:rsid w:val="001E7281"/>
    <w:rsid w:val="001E7948"/>
    <w:rsid w:val="001E7CE4"/>
    <w:rsid w:val="001F0A6E"/>
    <w:rsid w:val="001F0D23"/>
    <w:rsid w:val="001F0E4E"/>
    <w:rsid w:val="001F176F"/>
    <w:rsid w:val="001F28BE"/>
    <w:rsid w:val="001F3879"/>
    <w:rsid w:val="001F39FA"/>
    <w:rsid w:val="001F4655"/>
    <w:rsid w:val="001F4C3C"/>
    <w:rsid w:val="001F5154"/>
    <w:rsid w:val="001F54F2"/>
    <w:rsid w:val="001F660F"/>
    <w:rsid w:val="001F66DD"/>
    <w:rsid w:val="001F6A1C"/>
    <w:rsid w:val="001F6AED"/>
    <w:rsid w:val="001F6C44"/>
    <w:rsid w:val="001F7203"/>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ADE"/>
    <w:rsid w:val="00205B37"/>
    <w:rsid w:val="00205D29"/>
    <w:rsid w:val="00205F6E"/>
    <w:rsid w:val="00206083"/>
    <w:rsid w:val="00206118"/>
    <w:rsid w:val="00206480"/>
    <w:rsid w:val="00206959"/>
    <w:rsid w:val="00206CBF"/>
    <w:rsid w:val="0020735B"/>
    <w:rsid w:val="00207B07"/>
    <w:rsid w:val="00207B98"/>
    <w:rsid w:val="00210001"/>
    <w:rsid w:val="00210338"/>
    <w:rsid w:val="00210599"/>
    <w:rsid w:val="002105DC"/>
    <w:rsid w:val="00210B04"/>
    <w:rsid w:val="0021106D"/>
    <w:rsid w:val="0021162B"/>
    <w:rsid w:val="00211C19"/>
    <w:rsid w:val="00211F6A"/>
    <w:rsid w:val="00212535"/>
    <w:rsid w:val="00213E2F"/>
    <w:rsid w:val="00213E32"/>
    <w:rsid w:val="00214276"/>
    <w:rsid w:val="00214832"/>
    <w:rsid w:val="00214A26"/>
    <w:rsid w:val="00214B64"/>
    <w:rsid w:val="00215ECC"/>
    <w:rsid w:val="0021606B"/>
    <w:rsid w:val="002163DF"/>
    <w:rsid w:val="00216492"/>
    <w:rsid w:val="002165CA"/>
    <w:rsid w:val="0021698A"/>
    <w:rsid w:val="00216AA5"/>
    <w:rsid w:val="00220307"/>
    <w:rsid w:val="00220365"/>
    <w:rsid w:val="00220A36"/>
    <w:rsid w:val="00220D79"/>
    <w:rsid w:val="00220FFE"/>
    <w:rsid w:val="002217D6"/>
    <w:rsid w:val="00221BA5"/>
    <w:rsid w:val="00221CB8"/>
    <w:rsid w:val="002226F5"/>
    <w:rsid w:val="00222980"/>
    <w:rsid w:val="00223000"/>
    <w:rsid w:val="0022333F"/>
    <w:rsid w:val="00223621"/>
    <w:rsid w:val="002241A2"/>
    <w:rsid w:val="00224543"/>
    <w:rsid w:val="002249FB"/>
    <w:rsid w:val="00224BEB"/>
    <w:rsid w:val="00225BCF"/>
    <w:rsid w:val="00225EC5"/>
    <w:rsid w:val="00225F8A"/>
    <w:rsid w:val="00226061"/>
    <w:rsid w:val="0022617E"/>
    <w:rsid w:val="00226320"/>
    <w:rsid w:val="002267BC"/>
    <w:rsid w:val="002273DE"/>
    <w:rsid w:val="00227861"/>
    <w:rsid w:val="00227F96"/>
    <w:rsid w:val="00230C82"/>
    <w:rsid w:val="00231E0D"/>
    <w:rsid w:val="00231E9C"/>
    <w:rsid w:val="00232146"/>
    <w:rsid w:val="002322DE"/>
    <w:rsid w:val="0023260A"/>
    <w:rsid w:val="00232E32"/>
    <w:rsid w:val="002330F4"/>
    <w:rsid w:val="002332E9"/>
    <w:rsid w:val="002333D7"/>
    <w:rsid w:val="002345B4"/>
    <w:rsid w:val="00234CE9"/>
    <w:rsid w:val="00235187"/>
    <w:rsid w:val="00235B76"/>
    <w:rsid w:val="00236150"/>
    <w:rsid w:val="00236166"/>
    <w:rsid w:val="00236A67"/>
    <w:rsid w:val="00236EF6"/>
    <w:rsid w:val="00237B90"/>
    <w:rsid w:val="00237CC8"/>
    <w:rsid w:val="00240B17"/>
    <w:rsid w:val="00240E5B"/>
    <w:rsid w:val="00241680"/>
    <w:rsid w:val="00241D78"/>
    <w:rsid w:val="002420D4"/>
    <w:rsid w:val="002430F2"/>
    <w:rsid w:val="00243210"/>
    <w:rsid w:val="00243342"/>
    <w:rsid w:val="00243A3E"/>
    <w:rsid w:val="00244830"/>
    <w:rsid w:val="0024516A"/>
    <w:rsid w:val="00245337"/>
    <w:rsid w:val="002457A5"/>
    <w:rsid w:val="00245B00"/>
    <w:rsid w:val="00245C2C"/>
    <w:rsid w:val="002463C0"/>
    <w:rsid w:val="002463E2"/>
    <w:rsid w:val="002463FA"/>
    <w:rsid w:val="00246B60"/>
    <w:rsid w:val="00246DAE"/>
    <w:rsid w:val="00247A28"/>
    <w:rsid w:val="00250C01"/>
    <w:rsid w:val="002521DC"/>
    <w:rsid w:val="00252859"/>
    <w:rsid w:val="00252866"/>
    <w:rsid w:val="00252934"/>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93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059"/>
    <w:rsid w:val="0026552C"/>
    <w:rsid w:val="002656A2"/>
    <w:rsid w:val="00265AD0"/>
    <w:rsid w:val="00265AD1"/>
    <w:rsid w:val="00265B35"/>
    <w:rsid w:val="00265F07"/>
    <w:rsid w:val="00265FB6"/>
    <w:rsid w:val="002668C6"/>
    <w:rsid w:val="00266C61"/>
    <w:rsid w:val="00267125"/>
    <w:rsid w:val="00267178"/>
    <w:rsid w:val="0026767C"/>
    <w:rsid w:val="00267993"/>
    <w:rsid w:val="00267B22"/>
    <w:rsid w:val="00267D00"/>
    <w:rsid w:val="00270346"/>
    <w:rsid w:val="0027097C"/>
    <w:rsid w:val="002710E6"/>
    <w:rsid w:val="002711B5"/>
    <w:rsid w:val="0027179B"/>
    <w:rsid w:val="00271CB6"/>
    <w:rsid w:val="00271E5A"/>
    <w:rsid w:val="002722EA"/>
    <w:rsid w:val="0027248A"/>
    <w:rsid w:val="00272763"/>
    <w:rsid w:val="00272867"/>
    <w:rsid w:val="00272E2D"/>
    <w:rsid w:val="0027301A"/>
    <w:rsid w:val="002735FF"/>
    <w:rsid w:val="00273748"/>
    <w:rsid w:val="00273809"/>
    <w:rsid w:val="0027381F"/>
    <w:rsid w:val="00273B0A"/>
    <w:rsid w:val="002743CC"/>
    <w:rsid w:val="002744AA"/>
    <w:rsid w:val="002748FE"/>
    <w:rsid w:val="00274FAF"/>
    <w:rsid w:val="0027533B"/>
    <w:rsid w:val="00275949"/>
    <w:rsid w:val="00276D33"/>
    <w:rsid w:val="00276ECC"/>
    <w:rsid w:val="00277FA1"/>
    <w:rsid w:val="0028032D"/>
    <w:rsid w:val="00280846"/>
    <w:rsid w:val="00281E5E"/>
    <w:rsid w:val="002821A0"/>
    <w:rsid w:val="00282AC5"/>
    <w:rsid w:val="00282DB1"/>
    <w:rsid w:val="00283A3E"/>
    <w:rsid w:val="00283BFE"/>
    <w:rsid w:val="00283D51"/>
    <w:rsid w:val="002840F4"/>
    <w:rsid w:val="00284B5E"/>
    <w:rsid w:val="00284E0E"/>
    <w:rsid w:val="00285173"/>
    <w:rsid w:val="0028552D"/>
    <w:rsid w:val="00285733"/>
    <w:rsid w:val="0028593C"/>
    <w:rsid w:val="00285983"/>
    <w:rsid w:val="00285FE8"/>
    <w:rsid w:val="00286AD9"/>
    <w:rsid w:val="00286AF4"/>
    <w:rsid w:val="0028765E"/>
    <w:rsid w:val="0028769B"/>
    <w:rsid w:val="00287BB2"/>
    <w:rsid w:val="00287D22"/>
    <w:rsid w:val="00290164"/>
    <w:rsid w:val="0029037D"/>
    <w:rsid w:val="002906AC"/>
    <w:rsid w:val="00290798"/>
    <w:rsid w:val="00290D32"/>
    <w:rsid w:val="002911C7"/>
    <w:rsid w:val="002914D7"/>
    <w:rsid w:val="002915E1"/>
    <w:rsid w:val="00291936"/>
    <w:rsid w:val="002919EB"/>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E9C"/>
    <w:rsid w:val="00293FFC"/>
    <w:rsid w:val="00294348"/>
    <w:rsid w:val="00294B3A"/>
    <w:rsid w:val="00294C1A"/>
    <w:rsid w:val="00294F3F"/>
    <w:rsid w:val="002950EF"/>
    <w:rsid w:val="00295A94"/>
    <w:rsid w:val="00295EB3"/>
    <w:rsid w:val="002961D6"/>
    <w:rsid w:val="00296524"/>
    <w:rsid w:val="002967D4"/>
    <w:rsid w:val="00296F0D"/>
    <w:rsid w:val="0029705F"/>
    <w:rsid w:val="002973C9"/>
    <w:rsid w:val="00297E77"/>
    <w:rsid w:val="002A008E"/>
    <w:rsid w:val="002A046D"/>
    <w:rsid w:val="002A0D02"/>
    <w:rsid w:val="002A1164"/>
    <w:rsid w:val="002A127F"/>
    <w:rsid w:val="002A17C6"/>
    <w:rsid w:val="002A18C1"/>
    <w:rsid w:val="002A19C7"/>
    <w:rsid w:val="002A1D8D"/>
    <w:rsid w:val="002A2822"/>
    <w:rsid w:val="002A31ED"/>
    <w:rsid w:val="002A3A9F"/>
    <w:rsid w:val="002A3D1E"/>
    <w:rsid w:val="002A3E68"/>
    <w:rsid w:val="002A4265"/>
    <w:rsid w:val="002A50DF"/>
    <w:rsid w:val="002A51E3"/>
    <w:rsid w:val="002A53E3"/>
    <w:rsid w:val="002A566E"/>
    <w:rsid w:val="002A5B83"/>
    <w:rsid w:val="002A611E"/>
    <w:rsid w:val="002A6586"/>
    <w:rsid w:val="002A7034"/>
    <w:rsid w:val="002A7724"/>
    <w:rsid w:val="002A7E55"/>
    <w:rsid w:val="002B0200"/>
    <w:rsid w:val="002B023E"/>
    <w:rsid w:val="002B02A6"/>
    <w:rsid w:val="002B0A65"/>
    <w:rsid w:val="002B0CB2"/>
    <w:rsid w:val="002B0CF8"/>
    <w:rsid w:val="002B0CFA"/>
    <w:rsid w:val="002B138E"/>
    <w:rsid w:val="002B14D1"/>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6280"/>
    <w:rsid w:val="002B72A2"/>
    <w:rsid w:val="002B74A9"/>
    <w:rsid w:val="002B74F7"/>
    <w:rsid w:val="002B7727"/>
    <w:rsid w:val="002B7AD9"/>
    <w:rsid w:val="002B7DAC"/>
    <w:rsid w:val="002B7EB0"/>
    <w:rsid w:val="002C006A"/>
    <w:rsid w:val="002C05C9"/>
    <w:rsid w:val="002C1258"/>
    <w:rsid w:val="002C17A8"/>
    <w:rsid w:val="002C1B28"/>
    <w:rsid w:val="002C1D1D"/>
    <w:rsid w:val="002C206D"/>
    <w:rsid w:val="002C2411"/>
    <w:rsid w:val="002C2B04"/>
    <w:rsid w:val="002C2C44"/>
    <w:rsid w:val="002C42F6"/>
    <w:rsid w:val="002C4E86"/>
    <w:rsid w:val="002C4F64"/>
    <w:rsid w:val="002C54C1"/>
    <w:rsid w:val="002C5E97"/>
    <w:rsid w:val="002C6278"/>
    <w:rsid w:val="002C661C"/>
    <w:rsid w:val="002C6793"/>
    <w:rsid w:val="002C6799"/>
    <w:rsid w:val="002C72B3"/>
    <w:rsid w:val="002C7627"/>
    <w:rsid w:val="002C78B4"/>
    <w:rsid w:val="002C7B23"/>
    <w:rsid w:val="002D04FB"/>
    <w:rsid w:val="002D07BF"/>
    <w:rsid w:val="002D14AB"/>
    <w:rsid w:val="002D1B50"/>
    <w:rsid w:val="002D21D8"/>
    <w:rsid w:val="002D5122"/>
    <w:rsid w:val="002D5700"/>
    <w:rsid w:val="002D5AAD"/>
    <w:rsid w:val="002D5CA9"/>
    <w:rsid w:val="002D6984"/>
    <w:rsid w:val="002D69C4"/>
    <w:rsid w:val="002D6BF6"/>
    <w:rsid w:val="002D6CFB"/>
    <w:rsid w:val="002D6DBE"/>
    <w:rsid w:val="002D78B4"/>
    <w:rsid w:val="002D7B0D"/>
    <w:rsid w:val="002D7C8E"/>
    <w:rsid w:val="002E1455"/>
    <w:rsid w:val="002E15A7"/>
    <w:rsid w:val="002E160F"/>
    <w:rsid w:val="002E1EE8"/>
    <w:rsid w:val="002E2016"/>
    <w:rsid w:val="002E2074"/>
    <w:rsid w:val="002E20F8"/>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A61"/>
    <w:rsid w:val="002E5F6B"/>
    <w:rsid w:val="002E60B3"/>
    <w:rsid w:val="002E6499"/>
    <w:rsid w:val="002E649F"/>
    <w:rsid w:val="002E6C10"/>
    <w:rsid w:val="002E6DA0"/>
    <w:rsid w:val="002E7459"/>
    <w:rsid w:val="002E7544"/>
    <w:rsid w:val="002E7C0B"/>
    <w:rsid w:val="002E7F19"/>
    <w:rsid w:val="002F084D"/>
    <w:rsid w:val="002F0A9A"/>
    <w:rsid w:val="002F0D0C"/>
    <w:rsid w:val="002F17FE"/>
    <w:rsid w:val="002F1CE6"/>
    <w:rsid w:val="002F1DAD"/>
    <w:rsid w:val="002F25AE"/>
    <w:rsid w:val="002F2989"/>
    <w:rsid w:val="002F2A81"/>
    <w:rsid w:val="002F308B"/>
    <w:rsid w:val="002F3699"/>
    <w:rsid w:val="002F3A33"/>
    <w:rsid w:val="002F3B04"/>
    <w:rsid w:val="002F4811"/>
    <w:rsid w:val="002F48A7"/>
    <w:rsid w:val="002F4CB3"/>
    <w:rsid w:val="002F65E9"/>
    <w:rsid w:val="002F6672"/>
    <w:rsid w:val="002F6A58"/>
    <w:rsid w:val="002F70BE"/>
    <w:rsid w:val="002F717F"/>
    <w:rsid w:val="002F784D"/>
    <w:rsid w:val="002F7A22"/>
    <w:rsid w:val="002F7EB1"/>
    <w:rsid w:val="0030088F"/>
    <w:rsid w:val="00301CAE"/>
    <w:rsid w:val="00302138"/>
    <w:rsid w:val="0030248D"/>
    <w:rsid w:val="00302A21"/>
    <w:rsid w:val="00302A6E"/>
    <w:rsid w:val="003030F1"/>
    <w:rsid w:val="00303784"/>
    <w:rsid w:val="00303864"/>
    <w:rsid w:val="00303DF2"/>
    <w:rsid w:val="003047A9"/>
    <w:rsid w:val="003049ED"/>
    <w:rsid w:val="00304AEA"/>
    <w:rsid w:val="00304B56"/>
    <w:rsid w:val="003051D8"/>
    <w:rsid w:val="00305630"/>
    <w:rsid w:val="00305652"/>
    <w:rsid w:val="0030582C"/>
    <w:rsid w:val="00305F81"/>
    <w:rsid w:val="00307DBE"/>
    <w:rsid w:val="003105D9"/>
    <w:rsid w:val="003109E1"/>
    <w:rsid w:val="00310B4A"/>
    <w:rsid w:val="00311D0A"/>
    <w:rsid w:val="00313147"/>
    <w:rsid w:val="00313399"/>
    <w:rsid w:val="003134A4"/>
    <w:rsid w:val="0031358C"/>
    <w:rsid w:val="00313B45"/>
    <w:rsid w:val="00313D78"/>
    <w:rsid w:val="00313E32"/>
    <w:rsid w:val="00313E34"/>
    <w:rsid w:val="003141E8"/>
    <w:rsid w:val="00314264"/>
    <w:rsid w:val="00314319"/>
    <w:rsid w:val="00314B45"/>
    <w:rsid w:val="00314CA9"/>
    <w:rsid w:val="003156BC"/>
    <w:rsid w:val="00315A92"/>
    <w:rsid w:val="00315CA8"/>
    <w:rsid w:val="003161AA"/>
    <w:rsid w:val="00316458"/>
    <w:rsid w:val="00316D00"/>
    <w:rsid w:val="0031715D"/>
    <w:rsid w:val="003176CC"/>
    <w:rsid w:val="00320345"/>
    <w:rsid w:val="00320A68"/>
    <w:rsid w:val="0032192E"/>
    <w:rsid w:val="00321A1D"/>
    <w:rsid w:val="00321BD5"/>
    <w:rsid w:val="00322213"/>
    <w:rsid w:val="00322A3E"/>
    <w:rsid w:val="003238C3"/>
    <w:rsid w:val="0032398B"/>
    <w:rsid w:val="00323E6D"/>
    <w:rsid w:val="00323F7F"/>
    <w:rsid w:val="00324347"/>
    <w:rsid w:val="003244D7"/>
    <w:rsid w:val="00324781"/>
    <w:rsid w:val="003248A1"/>
    <w:rsid w:val="00324BCD"/>
    <w:rsid w:val="00324F30"/>
    <w:rsid w:val="00325023"/>
    <w:rsid w:val="0032533F"/>
    <w:rsid w:val="00325B98"/>
    <w:rsid w:val="00325BFF"/>
    <w:rsid w:val="00325FD8"/>
    <w:rsid w:val="003265B9"/>
    <w:rsid w:val="003265FC"/>
    <w:rsid w:val="00326A56"/>
    <w:rsid w:val="00326C2A"/>
    <w:rsid w:val="00326F5C"/>
    <w:rsid w:val="00327232"/>
    <w:rsid w:val="00327DD2"/>
    <w:rsid w:val="00330864"/>
    <w:rsid w:val="0033103B"/>
    <w:rsid w:val="003310F0"/>
    <w:rsid w:val="00331182"/>
    <w:rsid w:val="003317C5"/>
    <w:rsid w:val="00332AB2"/>
    <w:rsid w:val="00332C60"/>
    <w:rsid w:val="00333B87"/>
    <w:rsid w:val="00333D81"/>
    <w:rsid w:val="003342E1"/>
    <w:rsid w:val="003343F8"/>
    <w:rsid w:val="00335189"/>
    <w:rsid w:val="0033550F"/>
    <w:rsid w:val="003364F2"/>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037"/>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96F"/>
    <w:rsid w:val="00345AA4"/>
    <w:rsid w:val="003466A3"/>
    <w:rsid w:val="00346C68"/>
    <w:rsid w:val="00346E75"/>
    <w:rsid w:val="0034712C"/>
    <w:rsid w:val="0034750F"/>
    <w:rsid w:val="00347598"/>
    <w:rsid w:val="0034783E"/>
    <w:rsid w:val="00347AB9"/>
    <w:rsid w:val="00350615"/>
    <w:rsid w:val="00350BED"/>
    <w:rsid w:val="00350E1F"/>
    <w:rsid w:val="00351AFB"/>
    <w:rsid w:val="00352438"/>
    <w:rsid w:val="00352541"/>
    <w:rsid w:val="003527C1"/>
    <w:rsid w:val="0035366F"/>
    <w:rsid w:val="00353C42"/>
    <w:rsid w:val="00354B78"/>
    <w:rsid w:val="00354BBC"/>
    <w:rsid w:val="00355EDF"/>
    <w:rsid w:val="0035658A"/>
    <w:rsid w:val="00357854"/>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53C"/>
    <w:rsid w:val="003648BA"/>
    <w:rsid w:val="00364911"/>
    <w:rsid w:val="00364F4B"/>
    <w:rsid w:val="00365C7D"/>
    <w:rsid w:val="00365F02"/>
    <w:rsid w:val="003664F7"/>
    <w:rsid w:val="00366705"/>
    <w:rsid w:val="0036700A"/>
    <w:rsid w:val="003671ED"/>
    <w:rsid w:val="00367D72"/>
    <w:rsid w:val="00367EF6"/>
    <w:rsid w:val="00370241"/>
    <w:rsid w:val="00370C43"/>
    <w:rsid w:val="00370FE8"/>
    <w:rsid w:val="0037125D"/>
    <w:rsid w:val="003716C9"/>
    <w:rsid w:val="00371E7E"/>
    <w:rsid w:val="00371EF6"/>
    <w:rsid w:val="00372512"/>
    <w:rsid w:val="003731FA"/>
    <w:rsid w:val="00373F2A"/>
    <w:rsid w:val="00374A75"/>
    <w:rsid w:val="00374B6B"/>
    <w:rsid w:val="00374D92"/>
    <w:rsid w:val="003751AD"/>
    <w:rsid w:val="00376236"/>
    <w:rsid w:val="00376A5A"/>
    <w:rsid w:val="00376A71"/>
    <w:rsid w:val="00377059"/>
    <w:rsid w:val="003770C5"/>
    <w:rsid w:val="00377222"/>
    <w:rsid w:val="003772FA"/>
    <w:rsid w:val="00377529"/>
    <w:rsid w:val="003778BE"/>
    <w:rsid w:val="003779A2"/>
    <w:rsid w:val="003800AF"/>
    <w:rsid w:val="003810ED"/>
    <w:rsid w:val="0038139C"/>
    <w:rsid w:val="00381BE5"/>
    <w:rsid w:val="00381E84"/>
    <w:rsid w:val="003823E1"/>
    <w:rsid w:val="0038245E"/>
    <w:rsid w:val="00382798"/>
    <w:rsid w:val="00383436"/>
    <w:rsid w:val="00383CAA"/>
    <w:rsid w:val="003842E9"/>
    <w:rsid w:val="00384376"/>
    <w:rsid w:val="003844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3EB6"/>
    <w:rsid w:val="003941B7"/>
    <w:rsid w:val="003945AA"/>
    <w:rsid w:val="00395140"/>
    <w:rsid w:val="0039545C"/>
    <w:rsid w:val="003959F6"/>
    <w:rsid w:val="00395C8F"/>
    <w:rsid w:val="00395CAA"/>
    <w:rsid w:val="003963D1"/>
    <w:rsid w:val="00396DE4"/>
    <w:rsid w:val="00396E8A"/>
    <w:rsid w:val="00397544"/>
    <w:rsid w:val="003979FF"/>
    <w:rsid w:val="003A05B0"/>
    <w:rsid w:val="003A0AD2"/>
    <w:rsid w:val="003A0B63"/>
    <w:rsid w:val="003A0D0D"/>
    <w:rsid w:val="003A1ED1"/>
    <w:rsid w:val="003A1F5A"/>
    <w:rsid w:val="003A2243"/>
    <w:rsid w:val="003A23E4"/>
    <w:rsid w:val="003A2584"/>
    <w:rsid w:val="003A2654"/>
    <w:rsid w:val="003A29A9"/>
    <w:rsid w:val="003A2B8F"/>
    <w:rsid w:val="003A2D48"/>
    <w:rsid w:val="003A2FDC"/>
    <w:rsid w:val="003A3116"/>
    <w:rsid w:val="003A3294"/>
    <w:rsid w:val="003A337E"/>
    <w:rsid w:val="003A3FB0"/>
    <w:rsid w:val="003A44C6"/>
    <w:rsid w:val="003A4E15"/>
    <w:rsid w:val="003A4E63"/>
    <w:rsid w:val="003A5367"/>
    <w:rsid w:val="003A54A7"/>
    <w:rsid w:val="003A58C2"/>
    <w:rsid w:val="003A6656"/>
    <w:rsid w:val="003A71A0"/>
    <w:rsid w:val="003A728F"/>
    <w:rsid w:val="003A73C1"/>
    <w:rsid w:val="003A7599"/>
    <w:rsid w:val="003A79B2"/>
    <w:rsid w:val="003A7B29"/>
    <w:rsid w:val="003B01FD"/>
    <w:rsid w:val="003B032D"/>
    <w:rsid w:val="003B09A5"/>
    <w:rsid w:val="003B0A07"/>
    <w:rsid w:val="003B0CEB"/>
    <w:rsid w:val="003B0D27"/>
    <w:rsid w:val="003B2071"/>
    <w:rsid w:val="003B2188"/>
    <w:rsid w:val="003B219B"/>
    <w:rsid w:val="003B2623"/>
    <w:rsid w:val="003B2B65"/>
    <w:rsid w:val="003B31DC"/>
    <w:rsid w:val="003B32C1"/>
    <w:rsid w:val="003B3A4B"/>
    <w:rsid w:val="003B3D14"/>
    <w:rsid w:val="003B3F08"/>
    <w:rsid w:val="003B479C"/>
    <w:rsid w:val="003B47AE"/>
    <w:rsid w:val="003B48C0"/>
    <w:rsid w:val="003B5096"/>
    <w:rsid w:val="003B55DE"/>
    <w:rsid w:val="003B587E"/>
    <w:rsid w:val="003B5C47"/>
    <w:rsid w:val="003B5C81"/>
    <w:rsid w:val="003B5DF2"/>
    <w:rsid w:val="003B67C5"/>
    <w:rsid w:val="003B6A88"/>
    <w:rsid w:val="003B6D97"/>
    <w:rsid w:val="003B7226"/>
    <w:rsid w:val="003B74E1"/>
    <w:rsid w:val="003B791E"/>
    <w:rsid w:val="003B7EA4"/>
    <w:rsid w:val="003C0AA6"/>
    <w:rsid w:val="003C1379"/>
    <w:rsid w:val="003C181E"/>
    <w:rsid w:val="003C1FDE"/>
    <w:rsid w:val="003C2524"/>
    <w:rsid w:val="003C2A40"/>
    <w:rsid w:val="003C493E"/>
    <w:rsid w:val="003C4C35"/>
    <w:rsid w:val="003C502C"/>
    <w:rsid w:val="003C529E"/>
    <w:rsid w:val="003C53E2"/>
    <w:rsid w:val="003C5CFB"/>
    <w:rsid w:val="003C5E41"/>
    <w:rsid w:val="003C5E76"/>
    <w:rsid w:val="003C5FD7"/>
    <w:rsid w:val="003C609E"/>
    <w:rsid w:val="003C6275"/>
    <w:rsid w:val="003C62F2"/>
    <w:rsid w:val="003C6559"/>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6F1"/>
    <w:rsid w:val="003D17B8"/>
    <w:rsid w:val="003D2C66"/>
    <w:rsid w:val="003D2F54"/>
    <w:rsid w:val="003D37F3"/>
    <w:rsid w:val="003D4037"/>
    <w:rsid w:val="003D4284"/>
    <w:rsid w:val="003D4382"/>
    <w:rsid w:val="003D43E5"/>
    <w:rsid w:val="003D47AF"/>
    <w:rsid w:val="003D4C30"/>
    <w:rsid w:val="003D4ECF"/>
    <w:rsid w:val="003D4F98"/>
    <w:rsid w:val="003D5314"/>
    <w:rsid w:val="003D57A2"/>
    <w:rsid w:val="003D584E"/>
    <w:rsid w:val="003D5AC6"/>
    <w:rsid w:val="003D6109"/>
    <w:rsid w:val="003D6C15"/>
    <w:rsid w:val="003D6D9F"/>
    <w:rsid w:val="003D717C"/>
    <w:rsid w:val="003D729D"/>
    <w:rsid w:val="003D738C"/>
    <w:rsid w:val="003D7493"/>
    <w:rsid w:val="003D74FE"/>
    <w:rsid w:val="003D7A67"/>
    <w:rsid w:val="003D7B4B"/>
    <w:rsid w:val="003D7BC9"/>
    <w:rsid w:val="003E036D"/>
    <w:rsid w:val="003E0F62"/>
    <w:rsid w:val="003E1085"/>
    <w:rsid w:val="003E1251"/>
    <w:rsid w:val="003E12A6"/>
    <w:rsid w:val="003E1F90"/>
    <w:rsid w:val="003E26F1"/>
    <w:rsid w:val="003E3374"/>
    <w:rsid w:val="003E4012"/>
    <w:rsid w:val="003E4181"/>
    <w:rsid w:val="003E4719"/>
    <w:rsid w:val="003E488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C40"/>
    <w:rsid w:val="003F2D4E"/>
    <w:rsid w:val="003F2DA4"/>
    <w:rsid w:val="003F305B"/>
    <w:rsid w:val="003F3197"/>
    <w:rsid w:val="003F367F"/>
    <w:rsid w:val="003F36A3"/>
    <w:rsid w:val="003F3A4A"/>
    <w:rsid w:val="003F5240"/>
    <w:rsid w:val="003F5940"/>
    <w:rsid w:val="003F5CD4"/>
    <w:rsid w:val="003F66B5"/>
    <w:rsid w:val="003F675F"/>
    <w:rsid w:val="003F6883"/>
    <w:rsid w:val="003F6965"/>
    <w:rsid w:val="003F69E4"/>
    <w:rsid w:val="003F6C4D"/>
    <w:rsid w:val="003F6E6A"/>
    <w:rsid w:val="003F6F05"/>
    <w:rsid w:val="003F7C89"/>
    <w:rsid w:val="0040000D"/>
    <w:rsid w:val="00400200"/>
    <w:rsid w:val="004009DB"/>
    <w:rsid w:val="004011D9"/>
    <w:rsid w:val="00401A9B"/>
    <w:rsid w:val="004021C4"/>
    <w:rsid w:val="004021DF"/>
    <w:rsid w:val="004036E0"/>
    <w:rsid w:val="004037DD"/>
    <w:rsid w:val="00403EA8"/>
    <w:rsid w:val="00403EDC"/>
    <w:rsid w:val="00404065"/>
    <w:rsid w:val="0040443F"/>
    <w:rsid w:val="004044B8"/>
    <w:rsid w:val="004046ED"/>
    <w:rsid w:val="004053E1"/>
    <w:rsid w:val="004055C9"/>
    <w:rsid w:val="00405763"/>
    <w:rsid w:val="0040604D"/>
    <w:rsid w:val="00406952"/>
    <w:rsid w:val="00407603"/>
    <w:rsid w:val="004076F7"/>
    <w:rsid w:val="00407F1C"/>
    <w:rsid w:val="004112F6"/>
    <w:rsid w:val="004119BA"/>
    <w:rsid w:val="004122ED"/>
    <w:rsid w:val="00412C7A"/>
    <w:rsid w:val="00413089"/>
    <w:rsid w:val="004130BD"/>
    <w:rsid w:val="00413DFC"/>
    <w:rsid w:val="0041402E"/>
    <w:rsid w:val="0041458F"/>
    <w:rsid w:val="00414932"/>
    <w:rsid w:val="00414DDA"/>
    <w:rsid w:val="00414DF1"/>
    <w:rsid w:val="00414E9B"/>
    <w:rsid w:val="0041506F"/>
    <w:rsid w:val="00415D0B"/>
    <w:rsid w:val="00415F27"/>
    <w:rsid w:val="00416336"/>
    <w:rsid w:val="00416421"/>
    <w:rsid w:val="00416A59"/>
    <w:rsid w:val="00416B6D"/>
    <w:rsid w:val="00416D8E"/>
    <w:rsid w:val="00416EE0"/>
    <w:rsid w:val="004170DD"/>
    <w:rsid w:val="0041775A"/>
    <w:rsid w:val="00417CA8"/>
    <w:rsid w:val="00420140"/>
    <w:rsid w:val="0042021B"/>
    <w:rsid w:val="004202BA"/>
    <w:rsid w:val="0042080B"/>
    <w:rsid w:val="00421408"/>
    <w:rsid w:val="004214DB"/>
    <w:rsid w:val="0042190C"/>
    <w:rsid w:val="00421E20"/>
    <w:rsid w:val="00422491"/>
    <w:rsid w:val="00422721"/>
    <w:rsid w:val="00422A84"/>
    <w:rsid w:val="004230DE"/>
    <w:rsid w:val="00423B4A"/>
    <w:rsid w:val="00423F44"/>
    <w:rsid w:val="004245A8"/>
    <w:rsid w:val="004246E7"/>
    <w:rsid w:val="00424875"/>
    <w:rsid w:val="00424E47"/>
    <w:rsid w:val="00424EA3"/>
    <w:rsid w:val="00425359"/>
    <w:rsid w:val="004253D6"/>
    <w:rsid w:val="004254D8"/>
    <w:rsid w:val="00425856"/>
    <w:rsid w:val="00426862"/>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348"/>
    <w:rsid w:val="00432470"/>
    <w:rsid w:val="00432837"/>
    <w:rsid w:val="004329FA"/>
    <w:rsid w:val="00432C72"/>
    <w:rsid w:val="00432E82"/>
    <w:rsid w:val="004330AF"/>
    <w:rsid w:val="00433207"/>
    <w:rsid w:val="0043396E"/>
    <w:rsid w:val="00433A09"/>
    <w:rsid w:val="00434500"/>
    <w:rsid w:val="00434877"/>
    <w:rsid w:val="004350B5"/>
    <w:rsid w:val="00435447"/>
    <w:rsid w:val="00435751"/>
    <w:rsid w:val="00435997"/>
    <w:rsid w:val="00435D45"/>
    <w:rsid w:val="00435EA4"/>
    <w:rsid w:val="00435EDE"/>
    <w:rsid w:val="00436C42"/>
    <w:rsid w:val="004370AA"/>
    <w:rsid w:val="00437126"/>
    <w:rsid w:val="00437282"/>
    <w:rsid w:val="00440D8A"/>
    <w:rsid w:val="00441A6B"/>
    <w:rsid w:val="00441EA1"/>
    <w:rsid w:val="00442782"/>
    <w:rsid w:val="0044294C"/>
    <w:rsid w:val="00443B3B"/>
    <w:rsid w:val="00443D53"/>
    <w:rsid w:val="00443E2F"/>
    <w:rsid w:val="00444956"/>
    <w:rsid w:val="00445418"/>
    <w:rsid w:val="0044564C"/>
    <w:rsid w:val="00445798"/>
    <w:rsid w:val="00445AEE"/>
    <w:rsid w:val="00445B47"/>
    <w:rsid w:val="0044628C"/>
    <w:rsid w:val="00446448"/>
    <w:rsid w:val="00446693"/>
    <w:rsid w:val="00446E40"/>
    <w:rsid w:val="0044725C"/>
    <w:rsid w:val="00447465"/>
    <w:rsid w:val="00447575"/>
    <w:rsid w:val="004475CE"/>
    <w:rsid w:val="004479B1"/>
    <w:rsid w:val="004505C1"/>
    <w:rsid w:val="004507B8"/>
    <w:rsid w:val="004507D4"/>
    <w:rsid w:val="00450A85"/>
    <w:rsid w:val="00450CD0"/>
    <w:rsid w:val="00451065"/>
    <w:rsid w:val="0045133B"/>
    <w:rsid w:val="00451965"/>
    <w:rsid w:val="00452011"/>
    <w:rsid w:val="00452D4A"/>
    <w:rsid w:val="00453647"/>
    <w:rsid w:val="0045384E"/>
    <w:rsid w:val="0045392B"/>
    <w:rsid w:val="00453C82"/>
    <w:rsid w:val="00453EC6"/>
    <w:rsid w:val="004546BE"/>
    <w:rsid w:val="004549EA"/>
    <w:rsid w:val="00454CC0"/>
    <w:rsid w:val="00454FF2"/>
    <w:rsid w:val="0045512F"/>
    <w:rsid w:val="0045540E"/>
    <w:rsid w:val="00455494"/>
    <w:rsid w:val="00455AB5"/>
    <w:rsid w:val="00455CBE"/>
    <w:rsid w:val="00455EB7"/>
    <w:rsid w:val="00455FD5"/>
    <w:rsid w:val="00456930"/>
    <w:rsid w:val="00457B6F"/>
    <w:rsid w:val="00457CC6"/>
    <w:rsid w:val="00457E42"/>
    <w:rsid w:val="004602E1"/>
    <w:rsid w:val="0046036D"/>
    <w:rsid w:val="004604C0"/>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888"/>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025"/>
    <w:rsid w:val="0046744C"/>
    <w:rsid w:val="00467518"/>
    <w:rsid w:val="0046751C"/>
    <w:rsid w:val="0047089C"/>
    <w:rsid w:val="00471425"/>
    <w:rsid w:val="00471443"/>
    <w:rsid w:val="0047195C"/>
    <w:rsid w:val="00471D4F"/>
    <w:rsid w:val="00472103"/>
    <w:rsid w:val="004721CC"/>
    <w:rsid w:val="004728ED"/>
    <w:rsid w:val="004737D0"/>
    <w:rsid w:val="00474483"/>
    <w:rsid w:val="00474F4B"/>
    <w:rsid w:val="00475009"/>
    <w:rsid w:val="004750E0"/>
    <w:rsid w:val="004756DD"/>
    <w:rsid w:val="004757FF"/>
    <w:rsid w:val="00475ACE"/>
    <w:rsid w:val="00475C7D"/>
    <w:rsid w:val="00476C51"/>
    <w:rsid w:val="00476CBE"/>
    <w:rsid w:val="004773FC"/>
    <w:rsid w:val="00477623"/>
    <w:rsid w:val="00480328"/>
    <w:rsid w:val="004804EA"/>
    <w:rsid w:val="0048110E"/>
    <w:rsid w:val="004816F3"/>
    <w:rsid w:val="00481BA3"/>
    <w:rsid w:val="00482163"/>
    <w:rsid w:val="00482275"/>
    <w:rsid w:val="00482AA9"/>
    <w:rsid w:val="004830F4"/>
    <w:rsid w:val="0048344E"/>
    <w:rsid w:val="004834FC"/>
    <w:rsid w:val="0048396A"/>
    <w:rsid w:val="00483B15"/>
    <w:rsid w:val="00483FB9"/>
    <w:rsid w:val="004845C8"/>
    <w:rsid w:val="00484732"/>
    <w:rsid w:val="004849BE"/>
    <w:rsid w:val="00484CF0"/>
    <w:rsid w:val="004866B0"/>
    <w:rsid w:val="00486C44"/>
    <w:rsid w:val="004873D6"/>
    <w:rsid w:val="004875F1"/>
    <w:rsid w:val="00487AD4"/>
    <w:rsid w:val="00487C6B"/>
    <w:rsid w:val="00487F0F"/>
    <w:rsid w:val="004903FB"/>
    <w:rsid w:val="004905E4"/>
    <w:rsid w:val="00491176"/>
    <w:rsid w:val="0049119A"/>
    <w:rsid w:val="004913E1"/>
    <w:rsid w:val="004919E4"/>
    <w:rsid w:val="00491F05"/>
    <w:rsid w:val="00491F90"/>
    <w:rsid w:val="004920E0"/>
    <w:rsid w:val="00492153"/>
    <w:rsid w:val="0049237B"/>
    <w:rsid w:val="00492A5A"/>
    <w:rsid w:val="00492C93"/>
    <w:rsid w:val="00492E29"/>
    <w:rsid w:val="00493315"/>
    <w:rsid w:val="00493C95"/>
    <w:rsid w:val="00493D94"/>
    <w:rsid w:val="004946CD"/>
    <w:rsid w:val="00494AE7"/>
    <w:rsid w:val="00494E37"/>
    <w:rsid w:val="004954BF"/>
    <w:rsid w:val="00495FC7"/>
    <w:rsid w:val="00496609"/>
    <w:rsid w:val="0049669A"/>
    <w:rsid w:val="00496877"/>
    <w:rsid w:val="00496B3C"/>
    <w:rsid w:val="0049744B"/>
    <w:rsid w:val="004974D8"/>
    <w:rsid w:val="004977C7"/>
    <w:rsid w:val="0049796F"/>
    <w:rsid w:val="00497A4B"/>
    <w:rsid w:val="00497A58"/>
    <w:rsid w:val="004A03F8"/>
    <w:rsid w:val="004A0A34"/>
    <w:rsid w:val="004A0C3A"/>
    <w:rsid w:val="004A13C4"/>
    <w:rsid w:val="004A1514"/>
    <w:rsid w:val="004A1940"/>
    <w:rsid w:val="004A1BC0"/>
    <w:rsid w:val="004A1F2D"/>
    <w:rsid w:val="004A1F98"/>
    <w:rsid w:val="004A2566"/>
    <w:rsid w:val="004A316B"/>
    <w:rsid w:val="004A32CC"/>
    <w:rsid w:val="004A3794"/>
    <w:rsid w:val="004A382A"/>
    <w:rsid w:val="004A42F2"/>
    <w:rsid w:val="004A4B9C"/>
    <w:rsid w:val="004A4C06"/>
    <w:rsid w:val="004A4CDA"/>
    <w:rsid w:val="004A5319"/>
    <w:rsid w:val="004A57D7"/>
    <w:rsid w:val="004A57DB"/>
    <w:rsid w:val="004A57F5"/>
    <w:rsid w:val="004A5864"/>
    <w:rsid w:val="004A5A99"/>
    <w:rsid w:val="004A5D92"/>
    <w:rsid w:val="004A67FF"/>
    <w:rsid w:val="004A68E6"/>
    <w:rsid w:val="004A6AA4"/>
    <w:rsid w:val="004A6DA6"/>
    <w:rsid w:val="004A7264"/>
    <w:rsid w:val="004A781C"/>
    <w:rsid w:val="004A7926"/>
    <w:rsid w:val="004A7BBC"/>
    <w:rsid w:val="004A7BE8"/>
    <w:rsid w:val="004A7DEB"/>
    <w:rsid w:val="004B0381"/>
    <w:rsid w:val="004B05B0"/>
    <w:rsid w:val="004B0CAC"/>
    <w:rsid w:val="004B1122"/>
    <w:rsid w:val="004B1164"/>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B7A96"/>
    <w:rsid w:val="004C0212"/>
    <w:rsid w:val="004C05F9"/>
    <w:rsid w:val="004C0B32"/>
    <w:rsid w:val="004C0C17"/>
    <w:rsid w:val="004C1122"/>
    <w:rsid w:val="004C1573"/>
    <w:rsid w:val="004C15CB"/>
    <w:rsid w:val="004C18FD"/>
    <w:rsid w:val="004C22F9"/>
    <w:rsid w:val="004C2751"/>
    <w:rsid w:val="004C2864"/>
    <w:rsid w:val="004C2BFF"/>
    <w:rsid w:val="004C2FBB"/>
    <w:rsid w:val="004C30A7"/>
    <w:rsid w:val="004C34FE"/>
    <w:rsid w:val="004C3A4B"/>
    <w:rsid w:val="004C3E7C"/>
    <w:rsid w:val="004C41A0"/>
    <w:rsid w:val="004C4681"/>
    <w:rsid w:val="004C494C"/>
    <w:rsid w:val="004C49F0"/>
    <w:rsid w:val="004C4F8F"/>
    <w:rsid w:val="004C52CE"/>
    <w:rsid w:val="004C5380"/>
    <w:rsid w:val="004C5955"/>
    <w:rsid w:val="004C6779"/>
    <w:rsid w:val="004C75D4"/>
    <w:rsid w:val="004C77A7"/>
    <w:rsid w:val="004C7E36"/>
    <w:rsid w:val="004D067A"/>
    <w:rsid w:val="004D0D16"/>
    <w:rsid w:val="004D1305"/>
    <w:rsid w:val="004D133F"/>
    <w:rsid w:val="004D144F"/>
    <w:rsid w:val="004D1A1A"/>
    <w:rsid w:val="004D2BC8"/>
    <w:rsid w:val="004D31CA"/>
    <w:rsid w:val="004D3268"/>
    <w:rsid w:val="004D35EB"/>
    <w:rsid w:val="004D3601"/>
    <w:rsid w:val="004D374E"/>
    <w:rsid w:val="004D38D3"/>
    <w:rsid w:val="004D39AE"/>
    <w:rsid w:val="004D473E"/>
    <w:rsid w:val="004D4D32"/>
    <w:rsid w:val="004D5677"/>
    <w:rsid w:val="004D5D42"/>
    <w:rsid w:val="004D6968"/>
    <w:rsid w:val="004D6C85"/>
    <w:rsid w:val="004D6DCA"/>
    <w:rsid w:val="004D715C"/>
    <w:rsid w:val="004D7205"/>
    <w:rsid w:val="004D7340"/>
    <w:rsid w:val="004D79E0"/>
    <w:rsid w:val="004E0194"/>
    <w:rsid w:val="004E0E99"/>
    <w:rsid w:val="004E1325"/>
    <w:rsid w:val="004E13D4"/>
    <w:rsid w:val="004E1905"/>
    <w:rsid w:val="004E1D0C"/>
    <w:rsid w:val="004E1E6B"/>
    <w:rsid w:val="004E212E"/>
    <w:rsid w:val="004E2308"/>
    <w:rsid w:val="004E23A7"/>
    <w:rsid w:val="004E2404"/>
    <w:rsid w:val="004E24C7"/>
    <w:rsid w:val="004E2628"/>
    <w:rsid w:val="004E2A2E"/>
    <w:rsid w:val="004E2F37"/>
    <w:rsid w:val="004E3BF3"/>
    <w:rsid w:val="004E4437"/>
    <w:rsid w:val="004E4A16"/>
    <w:rsid w:val="004E52AA"/>
    <w:rsid w:val="004E54DA"/>
    <w:rsid w:val="004E5560"/>
    <w:rsid w:val="004E576D"/>
    <w:rsid w:val="004E5811"/>
    <w:rsid w:val="004E6CBC"/>
    <w:rsid w:val="004E6E33"/>
    <w:rsid w:val="004E6F0F"/>
    <w:rsid w:val="004E6FA6"/>
    <w:rsid w:val="004EE66A"/>
    <w:rsid w:val="004F0884"/>
    <w:rsid w:val="004F0A3B"/>
    <w:rsid w:val="004F0BDB"/>
    <w:rsid w:val="004F0C21"/>
    <w:rsid w:val="004F0F71"/>
    <w:rsid w:val="004F1177"/>
    <w:rsid w:val="004F1294"/>
    <w:rsid w:val="004F16B4"/>
    <w:rsid w:val="004F19FB"/>
    <w:rsid w:val="004F1A89"/>
    <w:rsid w:val="004F1E97"/>
    <w:rsid w:val="004F20C3"/>
    <w:rsid w:val="004F242D"/>
    <w:rsid w:val="004F2445"/>
    <w:rsid w:val="004F24A0"/>
    <w:rsid w:val="004F2773"/>
    <w:rsid w:val="004F299C"/>
    <w:rsid w:val="004F2E9D"/>
    <w:rsid w:val="004F346E"/>
    <w:rsid w:val="004F39CA"/>
    <w:rsid w:val="004F3B31"/>
    <w:rsid w:val="004F3EEB"/>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1CB5"/>
    <w:rsid w:val="0050224C"/>
    <w:rsid w:val="00502433"/>
    <w:rsid w:val="005024BD"/>
    <w:rsid w:val="0050256B"/>
    <w:rsid w:val="005026DD"/>
    <w:rsid w:val="00502761"/>
    <w:rsid w:val="00502B71"/>
    <w:rsid w:val="0050340D"/>
    <w:rsid w:val="005037A6"/>
    <w:rsid w:val="00503938"/>
    <w:rsid w:val="0050424B"/>
    <w:rsid w:val="0050562B"/>
    <w:rsid w:val="0050582A"/>
    <w:rsid w:val="00505A4C"/>
    <w:rsid w:val="00505F9E"/>
    <w:rsid w:val="0050644A"/>
    <w:rsid w:val="00506818"/>
    <w:rsid w:val="00506ED6"/>
    <w:rsid w:val="005072FA"/>
    <w:rsid w:val="00507671"/>
    <w:rsid w:val="005076BB"/>
    <w:rsid w:val="005077D1"/>
    <w:rsid w:val="005078CF"/>
    <w:rsid w:val="005079D6"/>
    <w:rsid w:val="0050AC89"/>
    <w:rsid w:val="005104ED"/>
    <w:rsid w:val="005108C0"/>
    <w:rsid w:val="00510960"/>
    <w:rsid w:val="00510A57"/>
    <w:rsid w:val="00511A69"/>
    <w:rsid w:val="0051260B"/>
    <w:rsid w:val="005128F7"/>
    <w:rsid w:val="00512D53"/>
    <w:rsid w:val="005132A8"/>
    <w:rsid w:val="00513768"/>
    <w:rsid w:val="00513896"/>
    <w:rsid w:val="00513C6E"/>
    <w:rsid w:val="0051477F"/>
    <w:rsid w:val="00514883"/>
    <w:rsid w:val="005154BE"/>
    <w:rsid w:val="0051571F"/>
    <w:rsid w:val="00515B84"/>
    <w:rsid w:val="00515BBC"/>
    <w:rsid w:val="005164CD"/>
    <w:rsid w:val="00516728"/>
    <w:rsid w:val="0051674B"/>
    <w:rsid w:val="00516B66"/>
    <w:rsid w:val="00516B96"/>
    <w:rsid w:val="00516EEE"/>
    <w:rsid w:val="00516F69"/>
    <w:rsid w:val="00516FFE"/>
    <w:rsid w:val="005175CE"/>
    <w:rsid w:val="00517A4F"/>
    <w:rsid w:val="00517D94"/>
    <w:rsid w:val="005201AC"/>
    <w:rsid w:val="00520D64"/>
    <w:rsid w:val="00521DA7"/>
    <w:rsid w:val="00521DFE"/>
    <w:rsid w:val="00522038"/>
    <w:rsid w:val="00523E99"/>
    <w:rsid w:val="0052410E"/>
    <w:rsid w:val="005244D3"/>
    <w:rsid w:val="00524710"/>
    <w:rsid w:val="00524802"/>
    <w:rsid w:val="00524C4C"/>
    <w:rsid w:val="00524C7C"/>
    <w:rsid w:val="00525306"/>
    <w:rsid w:val="0052530F"/>
    <w:rsid w:val="00525315"/>
    <w:rsid w:val="005259D4"/>
    <w:rsid w:val="00525A84"/>
    <w:rsid w:val="00525BE2"/>
    <w:rsid w:val="0052631D"/>
    <w:rsid w:val="005268EB"/>
    <w:rsid w:val="00526B87"/>
    <w:rsid w:val="00526C3D"/>
    <w:rsid w:val="00527233"/>
    <w:rsid w:val="005273E0"/>
    <w:rsid w:val="005276CE"/>
    <w:rsid w:val="00527D57"/>
    <w:rsid w:val="00530AE8"/>
    <w:rsid w:val="00530CA0"/>
    <w:rsid w:val="0053119E"/>
    <w:rsid w:val="0053132E"/>
    <w:rsid w:val="00531425"/>
    <w:rsid w:val="00532126"/>
    <w:rsid w:val="00532993"/>
    <w:rsid w:val="00532A04"/>
    <w:rsid w:val="005334F1"/>
    <w:rsid w:val="00533750"/>
    <w:rsid w:val="005338DF"/>
    <w:rsid w:val="005338E2"/>
    <w:rsid w:val="0053391D"/>
    <w:rsid w:val="00534331"/>
    <w:rsid w:val="005347A3"/>
    <w:rsid w:val="0053498D"/>
    <w:rsid w:val="00534B33"/>
    <w:rsid w:val="00534D20"/>
    <w:rsid w:val="005356C1"/>
    <w:rsid w:val="0053570E"/>
    <w:rsid w:val="00535A68"/>
    <w:rsid w:val="00536923"/>
    <w:rsid w:val="00537A7D"/>
    <w:rsid w:val="00537BE7"/>
    <w:rsid w:val="0054016D"/>
    <w:rsid w:val="005402E7"/>
    <w:rsid w:val="0054077F"/>
    <w:rsid w:val="00540A4E"/>
    <w:rsid w:val="00541DB9"/>
    <w:rsid w:val="00541F11"/>
    <w:rsid w:val="005425C9"/>
    <w:rsid w:val="00542891"/>
    <w:rsid w:val="00542A36"/>
    <w:rsid w:val="00542CFA"/>
    <w:rsid w:val="005434D7"/>
    <w:rsid w:val="0054384E"/>
    <w:rsid w:val="00544C09"/>
    <w:rsid w:val="00545B8E"/>
    <w:rsid w:val="0054646D"/>
    <w:rsid w:val="00547069"/>
    <w:rsid w:val="00547CDD"/>
    <w:rsid w:val="0055057F"/>
    <w:rsid w:val="00550ADA"/>
    <w:rsid w:val="00551646"/>
    <w:rsid w:val="0055170E"/>
    <w:rsid w:val="0055174B"/>
    <w:rsid w:val="00551CE8"/>
    <w:rsid w:val="00551F75"/>
    <w:rsid w:val="005520B4"/>
    <w:rsid w:val="00552208"/>
    <w:rsid w:val="005522B9"/>
    <w:rsid w:val="00552430"/>
    <w:rsid w:val="00552879"/>
    <w:rsid w:val="00552E3F"/>
    <w:rsid w:val="00552F78"/>
    <w:rsid w:val="00553389"/>
    <w:rsid w:val="00553622"/>
    <w:rsid w:val="005539FC"/>
    <w:rsid w:val="00553D9A"/>
    <w:rsid w:val="00554950"/>
    <w:rsid w:val="00554AA2"/>
    <w:rsid w:val="00554F4E"/>
    <w:rsid w:val="00555496"/>
    <w:rsid w:val="005555D6"/>
    <w:rsid w:val="00555F15"/>
    <w:rsid w:val="005560AA"/>
    <w:rsid w:val="005569C3"/>
    <w:rsid w:val="00556D01"/>
    <w:rsid w:val="00557403"/>
    <w:rsid w:val="00557405"/>
    <w:rsid w:val="00557B3A"/>
    <w:rsid w:val="00560149"/>
    <w:rsid w:val="0056038A"/>
    <w:rsid w:val="005603EE"/>
    <w:rsid w:val="0056091A"/>
    <w:rsid w:val="00560E24"/>
    <w:rsid w:val="00560FC4"/>
    <w:rsid w:val="00561103"/>
    <w:rsid w:val="00561B3E"/>
    <w:rsid w:val="00561C04"/>
    <w:rsid w:val="00561C8A"/>
    <w:rsid w:val="0056213B"/>
    <w:rsid w:val="00562213"/>
    <w:rsid w:val="00562331"/>
    <w:rsid w:val="00562B21"/>
    <w:rsid w:val="00562E08"/>
    <w:rsid w:val="00562F82"/>
    <w:rsid w:val="00563591"/>
    <w:rsid w:val="0056373B"/>
    <w:rsid w:val="0056383C"/>
    <w:rsid w:val="00564167"/>
    <w:rsid w:val="00564913"/>
    <w:rsid w:val="00564978"/>
    <w:rsid w:val="005652D1"/>
    <w:rsid w:val="00565AD2"/>
    <w:rsid w:val="005663FC"/>
    <w:rsid w:val="00566D73"/>
    <w:rsid w:val="00566FE8"/>
    <w:rsid w:val="00567475"/>
    <w:rsid w:val="00567C15"/>
    <w:rsid w:val="005702EB"/>
    <w:rsid w:val="00570B5A"/>
    <w:rsid w:val="00570DD6"/>
    <w:rsid w:val="005712BA"/>
    <w:rsid w:val="0057249A"/>
    <w:rsid w:val="00572580"/>
    <w:rsid w:val="00572663"/>
    <w:rsid w:val="00572EE5"/>
    <w:rsid w:val="00573B09"/>
    <w:rsid w:val="00573B28"/>
    <w:rsid w:val="00573BD8"/>
    <w:rsid w:val="00573FF4"/>
    <w:rsid w:val="005751B7"/>
    <w:rsid w:val="00575326"/>
    <w:rsid w:val="0057585B"/>
    <w:rsid w:val="0057592D"/>
    <w:rsid w:val="00575BF5"/>
    <w:rsid w:val="00575FA2"/>
    <w:rsid w:val="005761A3"/>
    <w:rsid w:val="00576256"/>
    <w:rsid w:val="005762B2"/>
    <w:rsid w:val="005765CE"/>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705"/>
    <w:rsid w:val="00586906"/>
    <w:rsid w:val="005872CC"/>
    <w:rsid w:val="005873FC"/>
    <w:rsid w:val="00590646"/>
    <w:rsid w:val="00590BCB"/>
    <w:rsid w:val="00590EAF"/>
    <w:rsid w:val="00590F5F"/>
    <w:rsid w:val="00591708"/>
    <w:rsid w:val="00591709"/>
    <w:rsid w:val="00591ADF"/>
    <w:rsid w:val="00591FFE"/>
    <w:rsid w:val="00592626"/>
    <w:rsid w:val="005926A6"/>
    <w:rsid w:val="00592C40"/>
    <w:rsid w:val="00592FEA"/>
    <w:rsid w:val="0059395A"/>
    <w:rsid w:val="00593A7A"/>
    <w:rsid w:val="005941CA"/>
    <w:rsid w:val="00594783"/>
    <w:rsid w:val="0059549E"/>
    <w:rsid w:val="005954DF"/>
    <w:rsid w:val="005957DD"/>
    <w:rsid w:val="00595B36"/>
    <w:rsid w:val="00595DA6"/>
    <w:rsid w:val="005960B8"/>
    <w:rsid w:val="0059642A"/>
    <w:rsid w:val="00596883"/>
    <w:rsid w:val="00596AF1"/>
    <w:rsid w:val="00596C72"/>
    <w:rsid w:val="00597898"/>
    <w:rsid w:val="00597AC2"/>
    <w:rsid w:val="00597CA8"/>
    <w:rsid w:val="005A0202"/>
    <w:rsid w:val="005A0528"/>
    <w:rsid w:val="005A0C51"/>
    <w:rsid w:val="005A1428"/>
    <w:rsid w:val="005A152F"/>
    <w:rsid w:val="005A15E5"/>
    <w:rsid w:val="005A1DF1"/>
    <w:rsid w:val="005A29BF"/>
    <w:rsid w:val="005A29E3"/>
    <w:rsid w:val="005A3236"/>
    <w:rsid w:val="005A3B20"/>
    <w:rsid w:val="005A3B88"/>
    <w:rsid w:val="005A3F8A"/>
    <w:rsid w:val="005A445B"/>
    <w:rsid w:val="005A507E"/>
    <w:rsid w:val="005A510C"/>
    <w:rsid w:val="005A511F"/>
    <w:rsid w:val="005A5A4F"/>
    <w:rsid w:val="005A5B33"/>
    <w:rsid w:val="005A5C12"/>
    <w:rsid w:val="005A5F43"/>
    <w:rsid w:val="005A60C6"/>
    <w:rsid w:val="005A640F"/>
    <w:rsid w:val="005A6547"/>
    <w:rsid w:val="005A65CD"/>
    <w:rsid w:val="005A65D1"/>
    <w:rsid w:val="005A6A91"/>
    <w:rsid w:val="005A6D37"/>
    <w:rsid w:val="005A750C"/>
    <w:rsid w:val="005B0066"/>
    <w:rsid w:val="005B018E"/>
    <w:rsid w:val="005B0202"/>
    <w:rsid w:val="005B046F"/>
    <w:rsid w:val="005B07CB"/>
    <w:rsid w:val="005B091D"/>
    <w:rsid w:val="005B09C8"/>
    <w:rsid w:val="005B0D84"/>
    <w:rsid w:val="005B1254"/>
    <w:rsid w:val="005B12EE"/>
    <w:rsid w:val="005B1BA4"/>
    <w:rsid w:val="005B1C59"/>
    <w:rsid w:val="005B1E46"/>
    <w:rsid w:val="005B20BB"/>
    <w:rsid w:val="005B3094"/>
    <w:rsid w:val="005B359A"/>
    <w:rsid w:val="005B35C2"/>
    <w:rsid w:val="005B41F1"/>
    <w:rsid w:val="005B48F0"/>
    <w:rsid w:val="005B4A13"/>
    <w:rsid w:val="005B4D36"/>
    <w:rsid w:val="005B511B"/>
    <w:rsid w:val="005B5788"/>
    <w:rsid w:val="005B58F0"/>
    <w:rsid w:val="005B5D6A"/>
    <w:rsid w:val="005B6507"/>
    <w:rsid w:val="005B654A"/>
    <w:rsid w:val="005B69A7"/>
    <w:rsid w:val="005B6D5A"/>
    <w:rsid w:val="005B785F"/>
    <w:rsid w:val="005B7C12"/>
    <w:rsid w:val="005C0A2B"/>
    <w:rsid w:val="005C1511"/>
    <w:rsid w:val="005C1570"/>
    <w:rsid w:val="005C1659"/>
    <w:rsid w:val="005C25B5"/>
    <w:rsid w:val="005C25D5"/>
    <w:rsid w:val="005C3069"/>
    <w:rsid w:val="005C3522"/>
    <w:rsid w:val="005C36F8"/>
    <w:rsid w:val="005C3930"/>
    <w:rsid w:val="005C3A49"/>
    <w:rsid w:val="005C3E02"/>
    <w:rsid w:val="005C434E"/>
    <w:rsid w:val="005C4633"/>
    <w:rsid w:val="005C49EC"/>
    <w:rsid w:val="005C4BB0"/>
    <w:rsid w:val="005C4DA7"/>
    <w:rsid w:val="005C50B6"/>
    <w:rsid w:val="005C528C"/>
    <w:rsid w:val="005C52BD"/>
    <w:rsid w:val="005C52D4"/>
    <w:rsid w:val="005C5BB0"/>
    <w:rsid w:val="005C5C15"/>
    <w:rsid w:val="005C66FD"/>
    <w:rsid w:val="005C6AB8"/>
    <w:rsid w:val="005C6B12"/>
    <w:rsid w:val="005C6D5D"/>
    <w:rsid w:val="005C7669"/>
    <w:rsid w:val="005C76D8"/>
    <w:rsid w:val="005C7C13"/>
    <w:rsid w:val="005C7D37"/>
    <w:rsid w:val="005C7DCE"/>
    <w:rsid w:val="005C7FA9"/>
    <w:rsid w:val="005D095D"/>
    <w:rsid w:val="005D0DD1"/>
    <w:rsid w:val="005D0FB4"/>
    <w:rsid w:val="005D14BE"/>
    <w:rsid w:val="005D1FC2"/>
    <w:rsid w:val="005D2ACC"/>
    <w:rsid w:val="005D2B55"/>
    <w:rsid w:val="005D3030"/>
    <w:rsid w:val="005D4928"/>
    <w:rsid w:val="005D5254"/>
    <w:rsid w:val="005D540F"/>
    <w:rsid w:val="005D5B63"/>
    <w:rsid w:val="005D6078"/>
    <w:rsid w:val="005D6447"/>
    <w:rsid w:val="005D65A0"/>
    <w:rsid w:val="005D71B0"/>
    <w:rsid w:val="005D74DA"/>
    <w:rsid w:val="005D79D8"/>
    <w:rsid w:val="005D7C59"/>
    <w:rsid w:val="005E08E2"/>
    <w:rsid w:val="005E1321"/>
    <w:rsid w:val="005E15FA"/>
    <w:rsid w:val="005E162E"/>
    <w:rsid w:val="005E1636"/>
    <w:rsid w:val="005E1666"/>
    <w:rsid w:val="005E1B67"/>
    <w:rsid w:val="005E1C1D"/>
    <w:rsid w:val="005E21A3"/>
    <w:rsid w:val="005E233F"/>
    <w:rsid w:val="005E2DD4"/>
    <w:rsid w:val="005E37A0"/>
    <w:rsid w:val="005E383F"/>
    <w:rsid w:val="005E4625"/>
    <w:rsid w:val="005E47F7"/>
    <w:rsid w:val="005E538B"/>
    <w:rsid w:val="005E5528"/>
    <w:rsid w:val="005E587B"/>
    <w:rsid w:val="005E60E9"/>
    <w:rsid w:val="005E6642"/>
    <w:rsid w:val="005E6C5D"/>
    <w:rsid w:val="005E6D43"/>
    <w:rsid w:val="005E7043"/>
    <w:rsid w:val="005E753C"/>
    <w:rsid w:val="005E75AD"/>
    <w:rsid w:val="005F0676"/>
    <w:rsid w:val="005F0C69"/>
    <w:rsid w:val="005F1E76"/>
    <w:rsid w:val="005F2122"/>
    <w:rsid w:val="005F255F"/>
    <w:rsid w:val="005F333B"/>
    <w:rsid w:val="005F34E6"/>
    <w:rsid w:val="005F39C1"/>
    <w:rsid w:val="005F4215"/>
    <w:rsid w:val="005F44C6"/>
    <w:rsid w:val="005F4983"/>
    <w:rsid w:val="005F50D6"/>
    <w:rsid w:val="005F51D4"/>
    <w:rsid w:val="005F51F9"/>
    <w:rsid w:val="005F5249"/>
    <w:rsid w:val="005F5E21"/>
    <w:rsid w:val="005F65EF"/>
    <w:rsid w:val="005F686E"/>
    <w:rsid w:val="005F6AE0"/>
    <w:rsid w:val="005F6C70"/>
    <w:rsid w:val="005F6E82"/>
    <w:rsid w:val="005F6F64"/>
    <w:rsid w:val="005F729C"/>
    <w:rsid w:val="005F7566"/>
    <w:rsid w:val="005F7663"/>
    <w:rsid w:val="005F76A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3F5F"/>
    <w:rsid w:val="00604277"/>
    <w:rsid w:val="00604447"/>
    <w:rsid w:val="00604CC7"/>
    <w:rsid w:val="00604DC9"/>
    <w:rsid w:val="00604FCD"/>
    <w:rsid w:val="00604FCF"/>
    <w:rsid w:val="006050D2"/>
    <w:rsid w:val="00605362"/>
    <w:rsid w:val="0060537D"/>
    <w:rsid w:val="00605B49"/>
    <w:rsid w:val="00605C11"/>
    <w:rsid w:val="00605D96"/>
    <w:rsid w:val="00606440"/>
    <w:rsid w:val="006076B8"/>
    <w:rsid w:val="006078C2"/>
    <w:rsid w:val="00607A05"/>
    <w:rsid w:val="00607EFD"/>
    <w:rsid w:val="006105A2"/>
    <w:rsid w:val="0061085F"/>
    <w:rsid w:val="00610CC5"/>
    <w:rsid w:val="00610CEA"/>
    <w:rsid w:val="006113BA"/>
    <w:rsid w:val="00611810"/>
    <w:rsid w:val="0061183E"/>
    <w:rsid w:val="00611899"/>
    <w:rsid w:val="0061210A"/>
    <w:rsid w:val="006126A1"/>
    <w:rsid w:val="00612ECF"/>
    <w:rsid w:val="0061313C"/>
    <w:rsid w:val="00613180"/>
    <w:rsid w:val="00613538"/>
    <w:rsid w:val="006135AD"/>
    <w:rsid w:val="0061387E"/>
    <w:rsid w:val="00613896"/>
    <w:rsid w:val="00613B56"/>
    <w:rsid w:val="00613F59"/>
    <w:rsid w:val="00614AA6"/>
    <w:rsid w:val="00614B9F"/>
    <w:rsid w:val="00615222"/>
    <w:rsid w:val="006152C9"/>
    <w:rsid w:val="006156AE"/>
    <w:rsid w:val="00615A36"/>
    <w:rsid w:val="00616134"/>
    <w:rsid w:val="006161D6"/>
    <w:rsid w:val="0061673F"/>
    <w:rsid w:val="00616815"/>
    <w:rsid w:val="00616835"/>
    <w:rsid w:val="0061712C"/>
    <w:rsid w:val="006171A9"/>
    <w:rsid w:val="00617518"/>
    <w:rsid w:val="00617F5C"/>
    <w:rsid w:val="0062051A"/>
    <w:rsid w:val="0062055A"/>
    <w:rsid w:val="00620648"/>
    <w:rsid w:val="006207E8"/>
    <w:rsid w:val="00620C94"/>
    <w:rsid w:val="006210D6"/>
    <w:rsid w:val="00621397"/>
    <w:rsid w:val="006217A6"/>
    <w:rsid w:val="006219D6"/>
    <w:rsid w:val="00621B3B"/>
    <w:rsid w:val="00622153"/>
    <w:rsid w:val="0062260F"/>
    <w:rsid w:val="006229DC"/>
    <w:rsid w:val="00622B52"/>
    <w:rsid w:val="00622D7C"/>
    <w:rsid w:val="00623436"/>
    <w:rsid w:val="00623498"/>
    <w:rsid w:val="006236D8"/>
    <w:rsid w:val="0062403D"/>
    <w:rsid w:val="00624084"/>
    <w:rsid w:val="006243BF"/>
    <w:rsid w:val="006248E6"/>
    <w:rsid w:val="00624F55"/>
    <w:rsid w:val="00624F70"/>
    <w:rsid w:val="00625595"/>
    <w:rsid w:val="0062563B"/>
    <w:rsid w:val="006259A3"/>
    <w:rsid w:val="00625AFC"/>
    <w:rsid w:val="00625D3B"/>
    <w:rsid w:val="006260A4"/>
    <w:rsid w:val="006261DB"/>
    <w:rsid w:val="00626502"/>
    <w:rsid w:val="00626903"/>
    <w:rsid w:val="006272FB"/>
    <w:rsid w:val="0062767A"/>
    <w:rsid w:val="00627C2F"/>
    <w:rsid w:val="00627F57"/>
    <w:rsid w:val="0063029C"/>
    <w:rsid w:val="00630464"/>
    <w:rsid w:val="00630CF2"/>
    <w:rsid w:val="00630EB2"/>
    <w:rsid w:val="00630FB9"/>
    <w:rsid w:val="00631549"/>
    <w:rsid w:val="00632048"/>
    <w:rsid w:val="0063246D"/>
    <w:rsid w:val="0063257C"/>
    <w:rsid w:val="00632D2B"/>
    <w:rsid w:val="00632D6B"/>
    <w:rsid w:val="006330AE"/>
    <w:rsid w:val="00633765"/>
    <w:rsid w:val="00633AA2"/>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053"/>
    <w:rsid w:val="00642224"/>
    <w:rsid w:val="0064233A"/>
    <w:rsid w:val="00642EE7"/>
    <w:rsid w:val="00643052"/>
    <w:rsid w:val="006431A0"/>
    <w:rsid w:val="006436E7"/>
    <w:rsid w:val="006439E4"/>
    <w:rsid w:val="00643CE7"/>
    <w:rsid w:val="00643CF9"/>
    <w:rsid w:val="006443EF"/>
    <w:rsid w:val="00644475"/>
    <w:rsid w:val="006445F8"/>
    <w:rsid w:val="00644ACB"/>
    <w:rsid w:val="00644F3F"/>
    <w:rsid w:val="00644FB1"/>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26D"/>
    <w:rsid w:val="006536A3"/>
    <w:rsid w:val="00653C85"/>
    <w:rsid w:val="00654397"/>
    <w:rsid w:val="006549BF"/>
    <w:rsid w:val="00654A62"/>
    <w:rsid w:val="006553A6"/>
    <w:rsid w:val="006553B5"/>
    <w:rsid w:val="00655AAF"/>
    <w:rsid w:val="00655DFF"/>
    <w:rsid w:val="0065614D"/>
    <w:rsid w:val="0065622A"/>
    <w:rsid w:val="00656847"/>
    <w:rsid w:val="00656A30"/>
    <w:rsid w:val="006572C6"/>
    <w:rsid w:val="00657E82"/>
    <w:rsid w:val="006606F2"/>
    <w:rsid w:val="00660F84"/>
    <w:rsid w:val="00660F89"/>
    <w:rsid w:val="0066135B"/>
    <w:rsid w:val="006618DC"/>
    <w:rsid w:val="0066193E"/>
    <w:rsid w:val="00661946"/>
    <w:rsid w:val="00661AF3"/>
    <w:rsid w:val="00662A82"/>
    <w:rsid w:val="00662BCE"/>
    <w:rsid w:val="00662F0E"/>
    <w:rsid w:val="00662F78"/>
    <w:rsid w:val="00663029"/>
    <w:rsid w:val="00663046"/>
    <w:rsid w:val="006637FF"/>
    <w:rsid w:val="006639D3"/>
    <w:rsid w:val="00663F00"/>
    <w:rsid w:val="00664013"/>
    <w:rsid w:val="00664458"/>
    <w:rsid w:val="00664475"/>
    <w:rsid w:val="00664CC6"/>
    <w:rsid w:val="00664ECD"/>
    <w:rsid w:val="00665022"/>
    <w:rsid w:val="00666099"/>
    <w:rsid w:val="00666139"/>
    <w:rsid w:val="00666E77"/>
    <w:rsid w:val="00667103"/>
    <w:rsid w:val="006673E7"/>
    <w:rsid w:val="006674C2"/>
    <w:rsid w:val="00667559"/>
    <w:rsid w:val="00667C40"/>
    <w:rsid w:val="00667C76"/>
    <w:rsid w:val="00667D44"/>
    <w:rsid w:val="00670427"/>
    <w:rsid w:val="0067065B"/>
    <w:rsid w:val="00670BB3"/>
    <w:rsid w:val="00671250"/>
    <w:rsid w:val="00671932"/>
    <w:rsid w:val="00671E95"/>
    <w:rsid w:val="00672017"/>
    <w:rsid w:val="00672293"/>
    <w:rsid w:val="0067339F"/>
    <w:rsid w:val="006735EB"/>
    <w:rsid w:val="00673847"/>
    <w:rsid w:val="00674488"/>
    <w:rsid w:val="00674840"/>
    <w:rsid w:val="00674964"/>
    <w:rsid w:val="00674C6E"/>
    <w:rsid w:val="00675ACF"/>
    <w:rsid w:val="00675CA9"/>
    <w:rsid w:val="00675EF4"/>
    <w:rsid w:val="00676C73"/>
    <w:rsid w:val="006773FC"/>
    <w:rsid w:val="00677831"/>
    <w:rsid w:val="006779CB"/>
    <w:rsid w:val="00677A77"/>
    <w:rsid w:val="006803C4"/>
    <w:rsid w:val="00680467"/>
    <w:rsid w:val="00680747"/>
    <w:rsid w:val="0068087C"/>
    <w:rsid w:val="00680B7E"/>
    <w:rsid w:val="00681927"/>
    <w:rsid w:val="00681E2E"/>
    <w:rsid w:val="00681E86"/>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87E10"/>
    <w:rsid w:val="00690011"/>
    <w:rsid w:val="006901E4"/>
    <w:rsid w:val="00690316"/>
    <w:rsid w:val="0069077E"/>
    <w:rsid w:val="00690839"/>
    <w:rsid w:val="00690CAC"/>
    <w:rsid w:val="00691FF5"/>
    <w:rsid w:val="00692001"/>
    <w:rsid w:val="00692178"/>
    <w:rsid w:val="00692D34"/>
    <w:rsid w:val="00692DBF"/>
    <w:rsid w:val="00693033"/>
    <w:rsid w:val="00693321"/>
    <w:rsid w:val="006934B6"/>
    <w:rsid w:val="006939A3"/>
    <w:rsid w:val="00693A8E"/>
    <w:rsid w:val="00694893"/>
    <w:rsid w:val="00694DD9"/>
    <w:rsid w:val="00695090"/>
    <w:rsid w:val="00695097"/>
    <w:rsid w:val="00695BE6"/>
    <w:rsid w:val="00695DF1"/>
    <w:rsid w:val="006963BC"/>
    <w:rsid w:val="00696498"/>
    <w:rsid w:val="00696FCD"/>
    <w:rsid w:val="00697671"/>
    <w:rsid w:val="006A0069"/>
    <w:rsid w:val="006A02A7"/>
    <w:rsid w:val="006A075A"/>
    <w:rsid w:val="006A09BE"/>
    <w:rsid w:val="006A0DCA"/>
    <w:rsid w:val="006A12B1"/>
    <w:rsid w:val="006A15C1"/>
    <w:rsid w:val="006A1E80"/>
    <w:rsid w:val="006A2935"/>
    <w:rsid w:val="006A31CA"/>
    <w:rsid w:val="006A379F"/>
    <w:rsid w:val="006A3CAE"/>
    <w:rsid w:val="006A3F75"/>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1AE7"/>
    <w:rsid w:val="006B1E98"/>
    <w:rsid w:val="006B26E3"/>
    <w:rsid w:val="006B3257"/>
    <w:rsid w:val="006B3834"/>
    <w:rsid w:val="006B3A27"/>
    <w:rsid w:val="006B4CA3"/>
    <w:rsid w:val="006B51B2"/>
    <w:rsid w:val="006B5B2C"/>
    <w:rsid w:val="006B62A5"/>
    <w:rsid w:val="006B67DE"/>
    <w:rsid w:val="006B74D9"/>
    <w:rsid w:val="006B7B15"/>
    <w:rsid w:val="006B7FB0"/>
    <w:rsid w:val="006C0913"/>
    <w:rsid w:val="006C0AD3"/>
    <w:rsid w:val="006C0D78"/>
    <w:rsid w:val="006C0E19"/>
    <w:rsid w:val="006C16A6"/>
    <w:rsid w:val="006C17A0"/>
    <w:rsid w:val="006C17D4"/>
    <w:rsid w:val="006C18B2"/>
    <w:rsid w:val="006C223A"/>
    <w:rsid w:val="006C2C16"/>
    <w:rsid w:val="006C2CC5"/>
    <w:rsid w:val="006C3C4A"/>
    <w:rsid w:val="006C3C4F"/>
    <w:rsid w:val="006C468E"/>
    <w:rsid w:val="006C496B"/>
    <w:rsid w:val="006C49BC"/>
    <w:rsid w:val="006C5AAA"/>
    <w:rsid w:val="006C66B6"/>
    <w:rsid w:val="006C6780"/>
    <w:rsid w:val="006C67DA"/>
    <w:rsid w:val="006C69E6"/>
    <w:rsid w:val="006C6E5F"/>
    <w:rsid w:val="006C7300"/>
    <w:rsid w:val="006C7CCE"/>
    <w:rsid w:val="006C7DE7"/>
    <w:rsid w:val="006D000D"/>
    <w:rsid w:val="006D04BE"/>
    <w:rsid w:val="006D0921"/>
    <w:rsid w:val="006D0C35"/>
    <w:rsid w:val="006D0D9A"/>
    <w:rsid w:val="006D1103"/>
    <w:rsid w:val="006D1198"/>
    <w:rsid w:val="006D14D0"/>
    <w:rsid w:val="006D18F6"/>
    <w:rsid w:val="006D1B6C"/>
    <w:rsid w:val="006D27E3"/>
    <w:rsid w:val="006D28E7"/>
    <w:rsid w:val="006D2AA1"/>
    <w:rsid w:val="006D2BFA"/>
    <w:rsid w:val="006D2C83"/>
    <w:rsid w:val="006D2F95"/>
    <w:rsid w:val="006D3A60"/>
    <w:rsid w:val="006D3BA5"/>
    <w:rsid w:val="006D3D52"/>
    <w:rsid w:val="006D3DD5"/>
    <w:rsid w:val="006D4135"/>
    <w:rsid w:val="006D4236"/>
    <w:rsid w:val="006D425F"/>
    <w:rsid w:val="006D472D"/>
    <w:rsid w:val="006D4818"/>
    <w:rsid w:val="006D55BB"/>
    <w:rsid w:val="006D5926"/>
    <w:rsid w:val="006D5FA5"/>
    <w:rsid w:val="006D6610"/>
    <w:rsid w:val="006D66A2"/>
    <w:rsid w:val="006D70F2"/>
    <w:rsid w:val="006D780E"/>
    <w:rsid w:val="006D7854"/>
    <w:rsid w:val="006D7860"/>
    <w:rsid w:val="006E0823"/>
    <w:rsid w:val="006E09F2"/>
    <w:rsid w:val="006E0C2E"/>
    <w:rsid w:val="006E1476"/>
    <w:rsid w:val="006E1B4C"/>
    <w:rsid w:val="006E1D1C"/>
    <w:rsid w:val="006E1D7B"/>
    <w:rsid w:val="006E1DB8"/>
    <w:rsid w:val="006E1E3F"/>
    <w:rsid w:val="006E25F7"/>
    <w:rsid w:val="006E29ED"/>
    <w:rsid w:val="006E2D9C"/>
    <w:rsid w:val="006E353D"/>
    <w:rsid w:val="006E4C6B"/>
    <w:rsid w:val="006E4F55"/>
    <w:rsid w:val="006E53E9"/>
    <w:rsid w:val="006E54A6"/>
    <w:rsid w:val="006E5777"/>
    <w:rsid w:val="006E5902"/>
    <w:rsid w:val="006E6236"/>
    <w:rsid w:val="006E649F"/>
    <w:rsid w:val="006E720F"/>
    <w:rsid w:val="006E721C"/>
    <w:rsid w:val="006E74D3"/>
    <w:rsid w:val="006E7556"/>
    <w:rsid w:val="006E786D"/>
    <w:rsid w:val="006E7B09"/>
    <w:rsid w:val="006F003B"/>
    <w:rsid w:val="006F066D"/>
    <w:rsid w:val="006F07A6"/>
    <w:rsid w:val="006F12DD"/>
    <w:rsid w:val="006F13EA"/>
    <w:rsid w:val="006F1DEB"/>
    <w:rsid w:val="006F20F5"/>
    <w:rsid w:val="006F2149"/>
    <w:rsid w:val="006F2599"/>
    <w:rsid w:val="006F26AF"/>
    <w:rsid w:val="006F28CE"/>
    <w:rsid w:val="006F2F5F"/>
    <w:rsid w:val="006F38DB"/>
    <w:rsid w:val="006F3C17"/>
    <w:rsid w:val="006F3C6F"/>
    <w:rsid w:val="006F3EE2"/>
    <w:rsid w:val="006F412D"/>
    <w:rsid w:val="006F42FA"/>
    <w:rsid w:val="006F43B0"/>
    <w:rsid w:val="006F461B"/>
    <w:rsid w:val="006F4798"/>
    <w:rsid w:val="006F480C"/>
    <w:rsid w:val="006F4C61"/>
    <w:rsid w:val="006F50AA"/>
    <w:rsid w:val="006F55FD"/>
    <w:rsid w:val="006F5EB6"/>
    <w:rsid w:val="006F62DB"/>
    <w:rsid w:val="006F6C7F"/>
    <w:rsid w:val="006F777E"/>
    <w:rsid w:val="006F78F5"/>
    <w:rsid w:val="007004F9"/>
    <w:rsid w:val="0070051E"/>
    <w:rsid w:val="00700CBD"/>
    <w:rsid w:val="00700E41"/>
    <w:rsid w:val="007010B9"/>
    <w:rsid w:val="00701698"/>
    <w:rsid w:val="0070180C"/>
    <w:rsid w:val="00701B88"/>
    <w:rsid w:val="00702125"/>
    <w:rsid w:val="00702214"/>
    <w:rsid w:val="00702245"/>
    <w:rsid w:val="007025B5"/>
    <w:rsid w:val="007028C7"/>
    <w:rsid w:val="007029D6"/>
    <w:rsid w:val="00702B9B"/>
    <w:rsid w:val="00702F74"/>
    <w:rsid w:val="00703295"/>
    <w:rsid w:val="00703554"/>
    <w:rsid w:val="0070372D"/>
    <w:rsid w:val="0070381E"/>
    <w:rsid w:val="00704462"/>
    <w:rsid w:val="007049A5"/>
    <w:rsid w:val="007055DF"/>
    <w:rsid w:val="00705D39"/>
    <w:rsid w:val="00705D43"/>
    <w:rsid w:val="0070653A"/>
    <w:rsid w:val="00706C56"/>
    <w:rsid w:val="00707396"/>
    <w:rsid w:val="0070762A"/>
    <w:rsid w:val="00707F9F"/>
    <w:rsid w:val="007101D0"/>
    <w:rsid w:val="0071066D"/>
    <w:rsid w:val="007108C2"/>
    <w:rsid w:val="00710C7E"/>
    <w:rsid w:val="00710D8A"/>
    <w:rsid w:val="00710EB3"/>
    <w:rsid w:val="00710F3D"/>
    <w:rsid w:val="00710FFF"/>
    <w:rsid w:val="00711273"/>
    <w:rsid w:val="00712144"/>
    <w:rsid w:val="0071215E"/>
    <w:rsid w:val="007135F7"/>
    <w:rsid w:val="007136D9"/>
    <w:rsid w:val="007139D6"/>
    <w:rsid w:val="00713A16"/>
    <w:rsid w:val="00713C5D"/>
    <w:rsid w:val="00714034"/>
    <w:rsid w:val="007145B4"/>
    <w:rsid w:val="007148AA"/>
    <w:rsid w:val="00714A09"/>
    <w:rsid w:val="00715114"/>
    <w:rsid w:val="00715139"/>
    <w:rsid w:val="0071542D"/>
    <w:rsid w:val="007159EC"/>
    <w:rsid w:val="007164C4"/>
    <w:rsid w:val="0071659B"/>
    <w:rsid w:val="007166B3"/>
    <w:rsid w:val="00716ABD"/>
    <w:rsid w:val="00717876"/>
    <w:rsid w:val="00717EF0"/>
    <w:rsid w:val="00720342"/>
    <w:rsid w:val="00720EA6"/>
    <w:rsid w:val="007214E3"/>
    <w:rsid w:val="00722D13"/>
    <w:rsid w:val="00722E4C"/>
    <w:rsid w:val="00722EB6"/>
    <w:rsid w:val="007236E3"/>
    <w:rsid w:val="00723B4F"/>
    <w:rsid w:val="00724070"/>
    <w:rsid w:val="00724218"/>
    <w:rsid w:val="007242A3"/>
    <w:rsid w:val="007251CD"/>
    <w:rsid w:val="00726814"/>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709"/>
    <w:rsid w:val="00733DE0"/>
    <w:rsid w:val="00734628"/>
    <w:rsid w:val="00734BA3"/>
    <w:rsid w:val="007350B8"/>
    <w:rsid w:val="00735226"/>
    <w:rsid w:val="007357C5"/>
    <w:rsid w:val="0073590A"/>
    <w:rsid w:val="00735A52"/>
    <w:rsid w:val="00735ABA"/>
    <w:rsid w:val="00735E05"/>
    <w:rsid w:val="00735EE1"/>
    <w:rsid w:val="007366D4"/>
    <w:rsid w:val="00736B4D"/>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9A"/>
    <w:rsid w:val="007417B1"/>
    <w:rsid w:val="0074191C"/>
    <w:rsid w:val="00742962"/>
    <w:rsid w:val="007435AB"/>
    <w:rsid w:val="00744F18"/>
    <w:rsid w:val="00745B3F"/>
    <w:rsid w:val="00746073"/>
    <w:rsid w:val="00746126"/>
    <w:rsid w:val="0074706C"/>
    <w:rsid w:val="00747316"/>
    <w:rsid w:val="00747367"/>
    <w:rsid w:val="00747434"/>
    <w:rsid w:val="0074783D"/>
    <w:rsid w:val="00747CCD"/>
    <w:rsid w:val="00747D2C"/>
    <w:rsid w:val="00750255"/>
    <w:rsid w:val="007508B8"/>
    <w:rsid w:val="00750A6C"/>
    <w:rsid w:val="00750E67"/>
    <w:rsid w:val="00751280"/>
    <w:rsid w:val="007515F8"/>
    <w:rsid w:val="007518AA"/>
    <w:rsid w:val="00751BF5"/>
    <w:rsid w:val="00751C50"/>
    <w:rsid w:val="00751D83"/>
    <w:rsid w:val="007531D3"/>
    <w:rsid w:val="00754359"/>
    <w:rsid w:val="0075472E"/>
    <w:rsid w:val="0075654A"/>
    <w:rsid w:val="007569EA"/>
    <w:rsid w:val="00756E78"/>
    <w:rsid w:val="00756F76"/>
    <w:rsid w:val="00757201"/>
    <w:rsid w:val="0075748A"/>
    <w:rsid w:val="007577B7"/>
    <w:rsid w:val="007579D9"/>
    <w:rsid w:val="00757B14"/>
    <w:rsid w:val="00760C85"/>
    <w:rsid w:val="0076160D"/>
    <w:rsid w:val="00761AF2"/>
    <w:rsid w:val="00761E49"/>
    <w:rsid w:val="00762A14"/>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0288"/>
    <w:rsid w:val="007708AF"/>
    <w:rsid w:val="007714BD"/>
    <w:rsid w:val="007714E5"/>
    <w:rsid w:val="00771800"/>
    <w:rsid w:val="00771D84"/>
    <w:rsid w:val="007725B4"/>
    <w:rsid w:val="00772D94"/>
    <w:rsid w:val="00772F50"/>
    <w:rsid w:val="00773106"/>
    <w:rsid w:val="007734D0"/>
    <w:rsid w:val="007734D1"/>
    <w:rsid w:val="00773785"/>
    <w:rsid w:val="0077505F"/>
    <w:rsid w:val="00775259"/>
    <w:rsid w:val="00775F9A"/>
    <w:rsid w:val="00776167"/>
    <w:rsid w:val="00776216"/>
    <w:rsid w:val="007763D6"/>
    <w:rsid w:val="00776572"/>
    <w:rsid w:val="0077738D"/>
    <w:rsid w:val="007774C2"/>
    <w:rsid w:val="007774CA"/>
    <w:rsid w:val="00777ADF"/>
    <w:rsid w:val="00780D13"/>
    <w:rsid w:val="007813F2"/>
    <w:rsid w:val="00781953"/>
    <w:rsid w:val="00781AD8"/>
    <w:rsid w:val="00782E24"/>
    <w:rsid w:val="007835ED"/>
    <w:rsid w:val="00783A7E"/>
    <w:rsid w:val="00783F1F"/>
    <w:rsid w:val="007842FF"/>
    <w:rsid w:val="00784B38"/>
    <w:rsid w:val="00784CC4"/>
    <w:rsid w:val="0078595E"/>
    <w:rsid w:val="00785C3A"/>
    <w:rsid w:val="00786098"/>
    <w:rsid w:val="00786EB8"/>
    <w:rsid w:val="00787582"/>
    <w:rsid w:val="00787D28"/>
    <w:rsid w:val="0079000C"/>
    <w:rsid w:val="00790B29"/>
    <w:rsid w:val="00790B3E"/>
    <w:rsid w:val="00790CDC"/>
    <w:rsid w:val="00790D7B"/>
    <w:rsid w:val="00790D93"/>
    <w:rsid w:val="00790FBD"/>
    <w:rsid w:val="00791CD7"/>
    <w:rsid w:val="00791F2C"/>
    <w:rsid w:val="007923B8"/>
    <w:rsid w:val="00792D22"/>
    <w:rsid w:val="00792E3D"/>
    <w:rsid w:val="00793206"/>
    <w:rsid w:val="00793676"/>
    <w:rsid w:val="007938EF"/>
    <w:rsid w:val="0079430D"/>
    <w:rsid w:val="007947FD"/>
    <w:rsid w:val="00794A5E"/>
    <w:rsid w:val="00794B4C"/>
    <w:rsid w:val="007953B9"/>
    <w:rsid w:val="00795A49"/>
    <w:rsid w:val="00795D61"/>
    <w:rsid w:val="00796620"/>
    <w:rsid w:val="0079697B"/>
    <w:rsid w:val="00796B6B"/>
    <w:rsid w:val="00797415"/>
    <w:rsid w:val="0079754C"/>
    <w:rsid w:val="007977DF"/>
    <w:rsid w:val="00797FEF"/>
    <w:rsid w:val="007A0657"/>
    <w:rsid w:val="007A0679"/>
    <w:rsid w:val="007A0E8A"/>
    <w:rsid w:val="007A1395"/>
    <w:rsid w:val="007A17DA"/>
    <w:rsid w:val="007A1B41"/>
    <w:rsid w:val="007A22E9"/>
    <w:rsid w:val="007A24A2"/>
    <w:rsid w:val="007A24EB"/>
    <w:rsid w:val="007A25CC"/>
    <w:rsid w:val="007A282D"/>
    <w:rsid w:val="007A316B"/>
    <w:rsid w:val="007A331E"/>
    <w:rsid w:val="007A3B34"/>
    <w:rsid w:val="007A3BD0"/>
    <w:rsid w:val="007A4313"/>
    <w:rsid w:val="007A4454"/>
    <w:rsid w:val="007A455D"/>
    <w:rsid w:val="007A45FF"/>
    <w:rsid w:val="007A4860"/>
    <w:rsid w:val="007A4C6D"/>
    <w:rsid w:val="007A4ED1"/>
    <w:rsid w:val="007A4F2F"/>
    <w:rsid w:val="007A5CE9"/>
    <w:rsid w:val="007A5F2F"/>
    <w:rsid w:val="007A644F"/>
    <w:rsid w:val="007A66AA"/>
    <w:rsid w:val="007A6928"/>
    <w:rsid w:val="007A6B97"/>
    <w:rsid w:val="007A6FEB"/>
    <w:rsid w:val="007A71FD"/>
    <w:rsid w:val="007A7CE5"/>
    <w:rsid w:val="007A7DE1"/>
    <w:rsid w:val="007B0451"/>
    <w:rsid w:val="007B04E7"/>
    <w:rsid w:val="007B07CA"/>
    <w:rsid w:val="007B080B"/>
    <w:rsid w:val="007B0C6A"/>
    <w:rsid w:val="007B1812"/>
    <w:rsid w:val="007B19CE"/>
    <w:rsid w:val="007B1E12"/>
    <w:rsid w:val="007B1E53"/>
    <w:rsid w:val="007B2616"/>
    <w:rsid w:val="007B26C0"/>
    <w:rsid w:val="007B276C"/>
    <w:rsid w:val="007B305E"/>
    <w:rsid w:val="007B320E"/>
    <w:rsid w:val="007B3291"/>
    <w:rsid w:val="007B3771"/>
    <w:rsid w:val="007B3789"/>
    <w:rsid w:val="007B392D"/>
    <w:rsid w:val="007B3E1D"/>
    <w:rsid w:val="007B520E"/>
    <w:rsid w:val="007B5385"/>
    <w:rsid w:val="007B547C"/>
    <w:rsid w:val="007B5569"/>
    <w:rsid w:val="007B63C3"/>
    <w:rsid w:val="007B63FB"/>
    <w:rsid w:val="007B65E3"/>
    <w:rsid w:val="007B668E"/>
    <w:rsid w:val="007B69CB"/>
    <w:rsid w:val="007B70C3"/>
    <w:rsid w:val="007B7A0C"/>
    <w:rsid w:val="007B7C23"/>
    <w:rsid w:val="007B7FFE"/>
    <w:rsid w:val="007C0255"/>
    <w:rsid w:val="007C052A"/>
    <w:rsid w:val="007C066E"/>
    <w:rsid w:val="007C09C8"/>
    <w:rsid w:val="007C0C22"/>
    <w:rsid w:val="007C1222"/>
    <w:rsid w:val="007C13ED"/>
    <w:rsid w:val="007C1651"/>
    <w:rsid w:val="007C19EA"/>
    <w:rsid w:val="007C1A8C"/>
    <w:rsid w:val="007C22AA"/>
    <w:rsid w:val="007C22CA"/>
    <w:rsid w:val="007C230D"/>
    <w:rsid w:val="007C2346"/>
    <w:rsid w:val="007C2707"/>
    <w:rsid w:val="007C2DD4"/>
    <w:rsid w:val="007C33CF"/>
    <w:rsid w:val="007C3543"/>
    <w:rsid w:val="007C36CB"/>
    <w:rsid w:val="007C4769"/>
    <w:rsid w:val="007C486D"/>
    <w:rsid w:val="007C50ED"/>
    <w:rsid w:val="007C5197"/>
    <w:rsid w:val="007C608B"/>
    <w:rsid w:val="007C62E7"/>
    <w:rsid w:val="007C6623"/>
    <w:rsid w:val="007C671E"/>
    <w:rsid w:val="007C6AA3"/>
    <w:rsid w:val="007C6AF1"/>
    <w:rsid w:val="007C7457"/>
    <w:rsid w:val="007C7D9A"/>
    <w:rsid w:val="007D0455"/>
    <w:rsid w:val="007D0D04"/>
    <w:rsid w:val="007D0ECD"/>
    <w:rsid w:val="007D1258"/>
    <w:rsid w:val="007D13F2"/>
    <w:rsid w:val="007D1573"/>
    <w:rsid w:val="007D1A12"/>
    <w:rsid w:val="007D1CB4"/>
    <w:rsid w:val="007D1F1A"/>
    <w:rsid w:val="007D2550"/>
    <w:rsid w:val="007D29ED"/>
    <w:rsid w:val="007D2A7C"/>
    <w:rsid w:val="007D3011"/>
    <w:rsid w:val="007D3195"/>
    <w:rsid w:val="007D3572"/>
    <w:rsid w:val="007D3FCB"/>
    <w:rsid w:val="007D4064"/>
    <w:rsid w:val="007D44E1"/>
    <w:rsid w:val="007D4EFC"/>
    <w:rsid w:val="007D501A"/>
    <w:rsid w:val="007D5105"/>
    <w:rsid w:val="007D53CD"/>
    <w:rsid w:val="007D548B"/>
    <w:rsid w:val="007D54B0"/>
    <w:rsid w:val="007D5548"/>
    <w:rsid w:val="007D5D56"/>
    <w:rsid w:val="007D6377"/>
    <w:rsid w:val="007D6528"/>
    <w:rsid w:val="007D699F"/>
    <w:rsid w:val="007D6AF4"/>
    <w:rsid w:val="007D6BA5"/>
    <w:rsid w:val="007D6D86"/>
    <w:rsid w:val="007D77FD"/>
    <w:rsid w:val="007D7EFC"/>
    <w:rsid w:val="007E02CE"/>
    <w:rsid w:val="007E103C"/>
    <w:rsid w:val="007E11BD"/>
    <w:rsid w:val="007E1221"/>
    <w:rsid w:val="007E24B8"/>
    <w:rsid w:val="007E253C"/>
    <w:rsid w:val="007E2A27"/>
    <w:rsid w:val="007E300C"/>
    <w:rsid w:val="007E3133"/>
    <w:rsid w:val="007E3995"/>
    <w:rsid w:val="007E39F0"/>
    <w:rsid w:val="007E3F27"/>
    <w:rsid w:val="007E3F65"/>
    <w:rsid w:val="007E40DB"/>
    <w:rsid w:val="007E42F2"/>
    <w:rsid w:val="007E43FA"/>
    <w:rsid w:val="007E4AD7"/>
    <w:rsid w:val="007E50D9"/>
    <w:rsid w:val="007E5253"/>
    <w:rsid w:val="007E544F"/>
    <w:rsid w:val="007E5591"/>
    <w:rsid w:val="007E5648"/>
    <w:rsid w:val="007E57A5"/>
    <w:rsid w:val="007E5A17"/>
    <w:rsid w:val="007E5B0E"/>
    <w:rsid w:val="007E5CB8"/>
    <w:rsid w:val="007E61F7"/>
    <w:rsid w:val="007E6339"/>
    <w:rsid w:val="007E650F"/>
    <w:rsid w:val="007E666A"/>
    <w:rsid w:val="007E681E"/>
    <w:rsid w:val="007E68F6"/>
    <w:rsid w:val="007E6ACE"/>
    <w:rsid w:val="007E6B0B"/>
    <w:rsid w:val="007E6B84"/>
    <w:rsid w:val="007E6D39"/>
    <w:rsid w:val="007E6EF9"/>
    <w:rsid w:val="007E6FBF"/>
    <w:rsid w:val="007E7814"/>
    <w:rsid w:val="007E7972"/>
    <w:rsid w:val="007E7C59"/>
    <w:rsid w:val="007F00A2"/>
    <w:rsid w:val="007F049C"/>
    <w:rsid w:val="007F0511"/>
    <w:rsid w:val="007F087C"/>
    <w:rsid w:val="007F12C1"/>
    <w:rsid w:val="007F1FC9"/>
    <w:rsid w:val="007F2093"/>
    <w:rsid w:val="007F2731"/>
    <w:rsid w:val="007F2AE5"/>
    <w:rsid w:val="007F2B8F"/>
    <w:rsid w:val="007F31E1"/>
    <w:rsid w:val="007F3400"/>
    <w:rsid w:val="007F370B"/>
    <w:rsid w:val="007F49A4"/>
    <w:rsid w:val="007F4AB0"/>
    <w:rsid w:val="007F4DCC"/>
    <w:rsid w:val="007F4E05"/>
    <w:rsid w:val="007F52E1"/>
    <w:rsid w:val="007F53A1"/>
    <w:rsid w:val="007F53B4"/>
    <w:rsid w:val="007F56C3"/>
    <w:rsid w:val="007F5EA8"/>
    <w:rsid w:val="007F5FEB"/>
    <w:rsid w:val="007F6AB0"/>
    <w:rsid w:val="007F77AD"/>
    <w:rsid w:val="00800347"/>
    <w:rsid w:val="00800A85"/>
    <w:rsid w:val="00800C84"/>
    <w:rsid w:val="00800F4E"/>
    <w:rsid w:val="008013DF"/>
    <w:rsid w:val="0080257D"/>
    <w:rsid w:val="008025AE"/>
    <w:rsid w:val="00802670"/>
    <w:rsid w:val="008032DD"/>
    <w:rsid w:val="00803615"/>
    <w:rsid w:val="0080375F"/>
    <w:rsid w:val="00803805"/>
    <w:rsid w:val="00803812"/>
    <w:rsid w:val="00803E0A"/>
    <w:rsid w:val="00803EA8"/>
    <w:rsid w:val="00803EA9"/>
    <w:rsid w:val="00803F6B"/>
    <w:rsid w:val="008040EC"/>
    <w:rsid w:val="00804BC8"/>
    <w:rsid w:val="00804C68"/>
    <w:rsid w:val="0080519D"/>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B35"/>
    <w:rsid w:val="00811E3F"/>
    <w:rsid w:val="0081220D"/>
    <w:rsid w:val="00812758"/>
    <w:rsid w:val="008131BE"/>
    <w:rsid w:val="00813520"/>
    <w:rsid w:val="00813F88"/>
    <w:rsid w:val="008143D6"/>
    <w:rsid w:val="00814B36"/>
    <w:rsid w:val="0081517D"/>
    <w:rsid w:val="008152DB"/>
    <w:rsid w:val="00815792"/>
    <w:rsid w:val="00815C9B"/>
    <w:rsid w:val="00815F59"/>
    <w:rsid w:val="008168D8"/>
    <w:rsid w:val="00816D49"/>
    <w:rsid w:val="00816E45"/>
    <w:rsid w:val="00817D3A"/>
    <w:rsid w:val="008203A8"/>
    <w:rsid w:val="00820FBA"/>
    <w:rsid w:val="008217C2"/>
    <w:rsid w:val="00821833"/>
    <w:rsid w:val="00822C89"/>
    <w:rsid w:val="00823696"/>
    <w:rsid w:val="008241C6"/>
    <w:rsid w:val="008243C9"/>
    <w:rsid w:val="00824831"/>
    <w:rsid w:val="00824FC4"/>
    <w:rsid w:val="008251AB"/>
    <w:rsid w:val="008254CE"/>
    <w:rsid w:val="008255A4"/>
    <w:rsid w:val="008257ED"/>
    <w:rsid w:val="00825882"/>
    <w:rsid w:val="00825ABA"/>
    <w:rsid w:val="008265D2"/>
    <w:rsid w:val="008275D0"/>
    <w:rsid w:val="008278E9"/>
    <w:rsid w:val="00830FF6"/>
    <w:rsid w:val="008311F1"/>
    <w:rsid w:val="00831204"/>
    <w:rsid w:val="00831208"/>
    <w:rsid w:val="00831253"/>
    <w:rsid w:val="008313BC"/>
    <w:rsid w:val="008315A8"/>
    <w:rsid w:val="00831CD0"/>
    <w:rsid w:val="0083224B"/>
    <w:rsid w:val="008322C9"/>
    <w:rsid w:val="0083279B"/>
    <w:rsid w:val="00832B4A"/>
    <w:rsid w:val="00832B94"/>
    <w:rsid w:val="00832FB1"/>
    <w:rsid w:val="008332D5"/>
    <w:rsid w:val="0083385A"/>
    <w:rsid w:val="00833B44"/>
    <w:rsid w:val="00833D61"/>
    <w:rsid w:val="00833D71"/>
    <w:rsid w:val="00833DE3"/>
    <w:rsid w:val="00835378"/>
    <w:rsid w:val="00835A02"/>
    <w:rsid w:val="00836387"/>
    <w:rsid w:val="00836E21"/>
    <w:rsid w:val="0083705E"/>
    <w:rsid w:val="008372F5"/>
    <w:rsid w:val="00837428"/>
    <w:rsid w:val="0083782E"/>
    <w:rsid w:val="00837961"/>
    <w:rsid w:val="0083796E"/>
    <w:rsid w:val="00840481"/>
    <w:rsid w:val="00840B18"/>
    <w:rsid w:val="00840BF1"/>
    <w:rsid w:val="008414B4"/>
    <w:rsid w:val="00841661"/>
    <w:rsid w:val="00841859"/>
    <w:rsid w:val="00842420"/>
    <w:rsid w:val="008429CF"/>
    <w:rsid w:val="00843638"/>
    <w:rsid w:val="00843F98"/>
    <w:rsid w:val="0084405B"/>
    <w:rsid w:val="008443C4"/>
    <w:rsid w:val="008446E2"/>
    <w:rsid w:val="0084493A"/>
    <w:rsid w:val="00844CEC"/>
    <w:rsid w:val="00844E0E"/>
    <w:rsid w:val="00844F32"/>
    <w:rsid w:val="00845005"/>
    <w:rsid w:val="00845630"/>
    <w:rsid w:val="00845896"/>
    <w:rsid w:val="00845B40"/>
    <w:rsid w:val="008461D0"/>
    <w:rsid w:val="008466CC"/>
    <w:rsid w:val="0084708B"/>
    <w:rsid w:val="008474DA"/>
    <w:rsid w:val="008476B9"/>
    <w:rsid w:val="00847E19"/>
    <w:rsid w:val="00850CD3"/>
    <w:rsid w:val="00850F9B"/>
    <w:rsid w:val="0085112C"/>
    <w:rsid w:val="0085125B"/>
    <w:rsid w:val="00851263"/>
    <w:rsid w:val="0085183E"/>
    <w:rsid w:val="00852FCF"/>
    <w:rsid w:val="008530B6"/>
    <w:rsid w:val="008533FA"/>
    <w:rsid w:val="0085349F"/>
    <w:rsid w:val="008534CC"/>
    <w:rsid w:val="008536D6"/>
    <w:rsid w:val="00853766"/>
    <w:rsid w:val="00853C6F"/>
    <w:rsid w:val="00854E60"/>
    <w:rsid w:val="00854F1F"/>
    <w:rsid w:val="008555F3"/>
    <w:rsid w:val="008557D3"/>
    <w:rsid w:val="00855F5F"/>
    <w:rsid w:val="0085639E"/>
    <w:rsid w:val="00856B1B"/>
    <w:rsid w:val="00857085"/>
    <w:rsid w:val="0085724C"/>
    <w:rsid w:val="008574D7"/>
    <w:rsid w:val="00857852"/>
    <w:rsid w:val="00857D38"/>
    <w:rsid w:val="00857D58"/>
    <w:rsid w:val="00857FC4"/>
    <w:rsid w:val="008601A9"/>
    <w:rsid w:val="00860C62"/>
    <w:rsid w:val="00860E1A"/>
    <w:rsid w:val="00861043"/>
    <w:rsid w:val="0086157D"/>
    <w:rsid w:val="00861895"/>
    <w:rsid w:val="00861CF5"/>
    <w:rsid w:val="00861FEA"/>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671C"/>
    <w:rsid w:val="00866B97"/>
    <w:rsid w:val="0086710E"/>
    <w:rsid w:val="00867351"/>
    <w:rsid w:val="00867652"/>
    <w:rsid w:val="00867756"/>
    <w:rsid w:val="00867D30"/>
    <w:rsid w:val="00871349"/>
    <w:rsid w:val="0087179D"/>
    <w:rsid w:val="00871B33"/>
    <w:rsid w:val="00871D21"/>
    <w:rsid w:val="00871D88"/>
    <w:rsid w:val="00871DC0"/>
    <w:rsid w:val="00872512"/>
    <w:rsid w:val="00872546"/>
    <w:rsid w:val="00872949"/>
    <w:rsid w:val="00872BBF"/>
    <w:rsid w:val="00872BE4"/>
    <w:rsid w:val="00872DA0"/>
    <w:rsid w:val="00872F40"/>
    <w:rsid w:val="008730BB"/>
    <w:rsid w:val="00873E83"/>
    <w:rsid w:val="00873EE6"/>
    <w:rsid w:val="00874266"/>
    <w:rsid w:val="0087428A"/>
    <w:rsid w:val="008748BC"/>
    <w:rsid w:val="008748E2"/>
    <w:rsid w:val="00874D66"/>
    <w:rsid w:val="008753F7"/>
    <w:rsid w:val="00875484"/>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2FC6"/>
    <w:rsid w:val="008833F1"/>
    <w:rsid w:val="00883C32"/>
    <w:rsid w:val="00883CD5"/>
    <w:rsid w:val="00883E9B"/>
    <w:rsid w:val="00884360"/>
    <w:rsid w:val="00884ADD"/>
    <w:rsid w:val="0088593B"/>
    <w:rsid w:val="00885CDD"/>
    <w:rsid w:val="008862EF"/>
    <w:rsid w:val="0088718E"/>
    <w:rsid w:val="008874C6"/>
    <w:rsid w:val="00887874"/>
    <w:rsid w:val="00887E41"/>
    <w:rsid w:val="00890270"/>
    <w:rsid w:val="0089054E"/>
    <w:rsid w:val="008907FD"/>
    <w:rsid w:val="00890F02"/>
    <w:rsid w:val="00891096"/>
    <w:rsid w:val="00891A4E"/>
    <w:rsid w:val="008920B9"/>
    <w:rsid w:val="00892887"/>
    <w:rsid w:val="00892D75"/>
    <w:rsid w:val="00892F7E"/>
    <w:rsid w:val="008938A3"/>
    <w:rsid w:val="00893BB7"/>
    <w:rsid w:val="008941DB"/>
    <w:rsid w:val="008944F8"/>
    <w:rsid w:val="00894546"/>
    <w:rsid w:val="008953F6"/>
    <w:rsid w:val="008954D8"/>
    <w:rsid w:val="00895940"/>
    <w:rsid w:val="00895C7B"/>
    <w:rsid w:val="00895E31"/>
    <w:rsid w:val="00895E8F"/>
    <w:rsid w:val="0089695D"/>
    <w:rsid w:val="0089712D"/>
    <w:rsid w:val="0089733D"/>
    <w:rsid w:val="008979DB"/>
    <w:rsid w:val="008A02BB"/>
    <w:rsid w:val="008A0621"/>
    <w:rsid w:val="008A07A8"/>
    <w:rsid w:val="008A0E9B"/>
    <w:rsid w:val="008A0F8E"/>
    <w:rsid w:val="008A1224"/>
    <w:rsid w:val="008A1485"/>
    <w:rsid w:val="008A16EA"/>
    <w:rsid w:val="008A19CD"/>
    <w:rsid w:val="008A1C81"/>
    <w:rsid w:val="008A1E86"/>
    <w:rsid w:val="008A2501"/>
    <w:rsid w:val="008A2862"/>
    <w:rsid w:val="008A2C5D"/>
    <w:rsid w:val="008A2E6C"/>
    <w:rsid w:val="008A2F60"/>
    <w:rsid w:val="008A3046"/>
    <w:rsid w:val="008A3DF9"/>
    <w:rsid w:val="008A5209"/>
    <w:rsid w:val="008A547E"/>
    <w:rsid w:val="008A57F1"/>
    <w:rsid w:val="008A5B1F"/>
    <w:rsid w:val="008A5DDC"/>
    <w:rsid w:val="008A5E8A"/>
    <w:rsid w:val="008A5FC8"/>
    <w:rsid w:val="008A60BB"/>
    <w:rsid w:val="008A66F4"/>
    <w:rsid w:val="008A7254"/>
    <w:rsid w:val="008A725F"/>
    <w:rsid w:val="008A729A"/>
    <w:rsid w:val="008A7474"/>
    <w:rsid w:val="008A7FB7"/>
    <w:rsid w:val="008B060F"/>
    <w:rsid w:val="008B0B42"/>
    <w:rsid w:val="008B0D56"/>
    <w:rsid w:val="008B0D89"/>
    <w:rsid w:val="008B131B"/>
    <w:rsid w:val="008B1A4F"/>
    <w:rsid w:val="008B1A8B"/>
    <w:rsid w:val="008B2152"/>
    <w:rsid w:val="008B24E6"/>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42A"/>
    <w:rsid w:val="008B658F"/>
    <w:rsid w:val="008B65D2"/>
    <w:rsid w:val="008B706F"/>
    <w:rsid w:val="008B7732"/>
    <w:rsid w:val="008B792E"/>
    <w:rsid w:val="008B7A7E"/>
    <w:rsid w:val="008C04DF"/>
    <w:rsid w:val="008C082D"/>
    <w:rsid w:val="008C1041"/>
    <w:rsid w:val="008C1880"/>
    <w:rsid w:val="008C1897"/>
    <w:rsid w:val="008C1971"/>
    <w:rsid w:val="008C2027"/>
    <w:rsid w:val="008C25D7"/>
    <w:rsid w:val="008C283E"/>
    <w:rsid w:val="008C2AD0"/>
    <w:rsid w:val="008C2FA8"/>
    <w:rsid w:val="008C31AE"/>
    <w:rsid w:val="008C3BC3"/>
    <w:rsid w:val="008C3D59"/>
    <w:rsid w:val="008C3E99"/>
    <w:rsid w:val="008C452F"/>
    <w:rsid w:val="008C4AF5"/>
    <w:rsid w:val="008C4B80"/>
    <w:rsid w:val="008C4CC8"/>
    <w:rsid w:val="008C5036"/>
    <w:rsid w:val="008C5399"/>
    <w:rsid w:val="008C62E2"/>
    <w:rsid w:val="008C644C"/>
    <w:rsid w:val="008C6750"/>
    <w:rsid w:val="008C6827"/>
    <w:rsid w:val="008C6874"/>
    <w:rsid w:val="008C6AC2"/>
    <w:rsid w:val="008C6D35"/>
    <w:rsid w:val="008C7098"/>
    <w:rsid w:val="008C74B6"/>
    <w:rsid w:val="008C798F"/>
    <w:rsid w:val="008C7A3E"/>
    <w:rsid w:val="008D00FE"/>
    <w:rsid w:val="008D0E0C"/>
    <w:rsid w:val="008D2147"/>
    <w:rsid w:val="008D252D"/>
    <w:rsid w:val="008D26B2"/>
    <w:rsid w:val="008D2AC6"/>
    <w:rsid w:val="008D2C44"/>
    <w:rsid w:val="008D2CAF"/>
    <w:rsid w:val="008D303A"/>
    <w:rsid w:val="008D3ACE"/>
    <w:rsid w:val="008D3C0D"/>
    <w:rsid w:val="008D3C88"/>
    <w:rsid w:val="008D4244"/>
    <w:rsid w:val="008D4E7E"/>
    <w:rsid w:val="008D51CC"/>
    <w:rsid w:val="008D582B"/>
    <w:rsid w:val="008D648F"/>
    <w:rsid w:val="008D694B"/>
    <w:rsid w:val="008D6B57"/>
    <w:rsid w:val="008D6C14"/>
    <w:rsid w:val="008D76C3"/>
    <w:rsid w:val="008D7A55"/>
    <w:rsid w:val="008E0BE2"/>
    <w:rsid w:val="008E0CD1"/>
    <w:rsid w:val="008E0DE1"/>
    <w:rsid w:val="008E139F"/>
    <w:rsid w:val="008E154E"/>
    <w:rsid w:val="008E1CB2"/>
    <w:rsid w:val="008E2773"/>
    <w:rsid w:val="008E2B6C"/>
    <w:rsid w:val="008E2C37"/>
    <w:rsid w:val="008E31A9"/>
    <w:rsid w:val="008E3870"/>
    <w:rsid w:val="008E3E07"/>
    <w:rsid w:val="008E404F"/>
    <w:rsid w:val="008E4412"/>
    <w:rsid w:val="008E4F95"/>
    <w:rsid w:val="008E530B"/>
    <w:rsid w:val="008E5366"/>
    <w:rsid w:val="008E5533"/>
    <w:rsid w:val="008E5A66"/>
    <w:rsid w:val="008E5ACF"/>
    <w:rsid w:val="008E5E72"/>
    <w:rsid w:val="008E62C0"/>
    <w:rsid w:val="008E63C9"/>
    <w:rsid w:val="008E775F"/>
    <w:rsid w:val="008E7B20"/>
    <w:rsid w:val="008E7DEF"/>
    <w:rsid w:val="008F0F4D"/>
    <w:rsid w:val="008F12C8"/>
    <w:rsid w:val="008F1A30"/>
    <w:rsid w:val="008F1C6E"/>
    <w:rsid w:val="008F1FC1"/>
    <w:rsid w:val="008F2238"/>
    <w:rsid w:val="008F2325"/>
    <w:rsid w:val="008F2691"/>
    <w:rsid w:val="008F2A35"/>
    <w:rsid w:val="008F2DF6"/>
    <w:rsid w:val="008F2E3D"/>
    <w:rsid w:val="008F2ED2"/>
    <w:rsid w:val="008F35DC"/>
    <w:rsid w:val="008F478E"/>
    <w:rsid w:val="008F4D52"/>
    <w:rsid w:val="008F4E41"/>
    <w:rsid w:val="008F5161"/>
    <w:rsid w:val="008F5276"/>
    <w:rsid w:val="008F56BE"/>
    <w:rsid w:val="008F57F7"/>
    <w:rsid w:val="008F5A11"/>
    <w:rsid w:val="008F6222"/>
    <w:rsid w:val="008F665E"/>
    <w:rsid w:val="008F670B"/>
    <w:rsid w:val="008F7A00"/>
    <w:rsid w:val="008F7D3A"/>
    <w:rsid w:val="00900C1C"/>
    <w:rsid w:val="00900F1D"/>
    <w:rsid w:val="00900F65"/>
    <w:rsid w:val="009015BF"/>
    <w:rsid w:val="009029B0"/>
    <w:rsid w:val="00902C09"/>
    <w:rsid w:val="00902C58"/>
    <w:rsid w:val="009039B0"/>
    <w:rsid w:val="0090408D"/>
    <w:rsid w:val="00904118"/>
    <w:rsid w:val="00904168"/>
    <w:rsid w:val="0090430B"/>
    <w:rsid w:val="00904580"/>
    <w:rsid w:val="00904757"/>
    <w:rsid w:val="00904B36"/>
    <w:rsid w:val="00904C80"/>
    <w:rsid w:val="00904E6B"/>
    <w:rsid w:val="00904FCB"/>
    <w:rsid w:val="009055BA"/>
    <w:rsid w:val="009056EC"/>
    <w:rsid w:val="00905E74"/>
    <w:rsid w:val="009060BD"/>
    <w:rsid w:val="00906439"/>
    <w:rsid w:val="009064B9"/>
    <w:rsid w:val="00906EEC"/>
    <w:rsid w:val="0090701B"/>
    <w:rsid w:val="00907172"/>
    <w:rsid w:val="00907862"/>
    <w:rsid w:val="00910173"/>
    <w:rsid w:val="00910297"/>
    <w:rsid w:val="0091038F"/>
    <w:rsid w:val="00910AE9"/>
    <w:rsid w:val="00910C69"/>
    <w:rsid w:val="00910C9A"/>
    <w:rsid w:val="009113C8"/>
    <w:rsid w:val="00912693"/>
    <w:rsid w:val="009129EF"/>
    <w:rsid w:val="00912A6F"/>
    <w:rsid w:val="00912BFC"/>
    <w:rsid w:val="0091310B"/>
    <w:rsid w:val="00913531"/>
    <w:rsid w:val="0091384B"/>
    <w:rsid w:val="00913DCA"/>
    <w:rsid w:val="00913F33"/>
    <w:rsid w:val="00914204"/>
    <w:rsid w:val="00914306"/>
    <w:rsid w:val="00914392"/>
    <w:rsid w:val="009143B2"/>
    <w:rsid w:val="0091486E"/>
    <w:rsid w:val="009149F6"/>
    <w:rsid w:val="00914D08"/>
    <w:rsid w:val="00914D69"/>
    <w:rsid w:val="00915C7E"/>
    <w:rsid w:val="00915FB0"/>
    <w:rsid w:val="00916421"/>
    <w:rsid w:val="009166AF"/>
    <w:rsid w:val="009168B3"/>
    <w:rsid w:val="00917344"/>
    <w:rsid w:val="00917862"/>
    <w:rsid w:val="009206C0"/>
    <w:rsid w:val="00922606"/>
    <w:rsid w:val="0092265A"/>
    <w:rsid w:val="00922791"/>
    <w:rsid w:val="00922D31"/>
    <w:rsid w:val="009239F9"/>
    <w:rsid w:val="00923F34"/>
    <w:rsid w:val="00925445"/>
    <w:rsid w:val="0092559F"/>
    <w:rsid w:val="00925B3E"/>
    <w:rsid w:val="00925C6F"/>
    <w:rsid w:val="00925F00"/>
    <w:rsid w:val="0092607C"/>
    <w:rsid w:val="00926081"/>
    <w:rsid w:val="00926160"/>
    <w:rsid w:val="0092675A"/>
    <w:rsid w:val="009269F7"/>
    <w:rsid w:val="00927309"/>
    <w:rsid w:val="0092751D"/>
    <w:rsid w:val="00930389"/>
    <w:rsid w:val="00930B95"/>
    <w:rsid w:val="00930CCD"/>
    <w:rsid w:val="00930F94"/>
    <w:rsid w:val="009310DB"/>
    <w:rsid w:val="00931141"/>
    <w:rsid w:val="009316EE"/>
    <w:rsid w:val="00931C86"/>
    <w:rsid w:val="00932289"/>
    <w:rsid w:val="009324A5"/>
    <w:rsid w:val="00932771"/>
    <w:rsid w:val="00932A03"/>
    <w:rsid w:val="00933781"/>
    <w:rsid w:val="00934D3B"/>
    <w:rsid w:val="00934E1C"/>
    <w:rsid w:val="00935224"/>
    <w:rsid w:val="0093561C"/>
    <w:rsid w:val="00935665"/>
    <w:rsid w:val="00935B30"/>
    <w:rsid w:val="00935F2D"/>
    <w:rsid w:val="00936608"/>
    <w:rsid w:val="00936A4E"/>
    <w:rsid w:val="00936E77"/>
    <w:rsid w:val="009370ED"/>
    <w:rsid w:val="00937609"/>
    <w:rsid w:val="00937965"/>
    <w:rsid w:val="00937A50"/>
    <w:rsid w:val="0094038F"/>
    <w:rsid w:val="0094067C"/>
    <w:rsid w:val="00940AE9"/>
    <w:rsid w:val="00940C55"/>
    <w:rsid w:val="0094115F"/>
    <w:rsid w:val="00941580"/>
    <w:rsid w:val="00941716"/>
    <w:rsid w:val="00941A00"/>
    <w:rsid w:val="00941B78"/>
    <w:rsid w:val="00941F1C"/>
    <w:rsid w:val="0094209B"/>
    <w:rsid w:val="00942346"/>
    <w:rsid w:val="00942962"/>
    <w:rsid w:val="00942DFB"/>
    <w:rsid w:val="00943006"/>
    <w:rsid w:val="0094400F"/>
    <w:rsid w:val="00944A06"/>
    <w:rsid w:val="00944E0C"/>
    <w:rsid w:val="009454C4"/>
    <w:rsid w:val="009457FF"/>
    <w:rsid w:val="00945998"/>
    <w:rsid w:val="00945CE8"/>
    <w:rsid w:val="00946C48"/>
    <w:rsid w:val="00946D8B"/>
    <w:rsid w:val="00946DD8"/>
    <w:rsid w:val="00946EFF"/>
    <w:rsid w:val="00946F6E"/>
    <w:rsid w:val="009474C2"/>
    <w:rsid w:val="00947545"/>
    <w:rsid w:val="0094777A"/>
    <w:rsid w:val="00947A98"/>
    <w:rsid w:val="0095083A"/>
    <w:rsid w:val="00950D81"/>
    <w:rsid w:val="009518A1"/>
    <w:rsid w:val="00951BD9"/>
    <w:rsid w:val="00952081"/>
    <w:rsid w:val="00952A05"/>
    <w:rsid w:val="00953831"/>
    <w:rsid w:val="00953F58"/>
    <w:rsid w:val="009543EB"/>
    <w:rsid w:val="009544DB"/>
    <w:rsid w:val="00954978"/>
    <w:rsid w:val="00954B1B"/>
    <w:rsid w:val="00954D3B"/>
    <w:rsid w:val="00956832"/>
    <w:rsid w:val="00957098"/>
    <w:rsid w:val="009577F8"/>
    <w:rsid w:val="00957B9C"/>
    <w:rsid w:val="00957C86"/>
    <w:rsid w:val="0096019A"/>
    <w:rsid w:val="0096093C"/>
    <w:rsid w:val="00960F15"/>
    <w:rsid w:val="00961A98"/>
    <w:rsid w:val="00961C86"/>
    <w:rsid w:val="00961C96"/>
    <w:rsid w:val="00961CBF"/>
    <w:rsid w:val="009620E6"/>
    <w:rsid w:val="009621F6"/>
    <w:rsid w:val="009623AB"/>
    <w:rsid w:val="00962859"/>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A0"/>
    <w:rsid w:val="009663C6"/>
    <w:rsid w:val="0096643C"/>
    <w:rsid w:val="00966D7F"/>
    <w:rsid w:val="00966F17"/>
    <w:rsid w:val="009670AB"/>
    <w:rsid w:val="00967D1F"/>
    <w:rsid w:val="00967ED7"/>
    <w:rsid w:val="00970139"/>
    <w:rsid w:val="009709D5"/>
    <w:rsid w:val="00970A6B"/>
    <w:rsid w:val="00971097"/>
    <w:rsid w:val="00971154"/>
    <w:rsid w:val="00971171"/>
    <w:rsid w:val="00971251"/>
    <w:rsid w:val="009713C6"/>
    <w:rsid w:val="00971D9B"/>
    <w:rsid w:val="00971FC9"/>
    <w:rsid w:val="00972EC5"/>
    <w:rsid w:val="009731EC"/>
    <w:rsid w:val="009732E9"/>
    <w:rsid w:val="00973586"/>
    <w:rsid w:val="009737D9"/>
    <w:rsid w:val="00973C29"/>
    <w:rsid w:val="00973F7E"/>
    <w:rsid w:val="00974F7A"/>
    <w:rsid w:val="009758E3"/>
    <w:rsid w:val="009763C4"/>
    <w:rsid w:val="00976688"/>
    <w:rsid w:val="00976A6E"/>
    <w:rsid w:val="00976C4F"/>
    <w:rsid w:val="009772F1"/>
    <w:rsid w:val="00977A6B"/>
    <w:rsid w:val="00980169"/>
    <w:rsid w:val="009803F1"/>
    <w:rsid w:val="009807B4"/>
    <w:rsid w:val="00980B24"/>
    <w:rsid w:val="00980D50"/>
    <w:rsid w:val="0098182A"/>
    <w:rsid w:val="009828C6"/>
    <w:rsid w:val="00982964"/>
    <w:rsid w:val="00982CDF"/>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188F"/>
    <w:rsid w:val="0099189A"/>
    <w:rsid w:val="00991F5D"/>
    <w:rsid w:val="0099229F"/>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7BD"/>
    <w:rsid w:val="009A0B5D"/>
    <w:rsid w:val="009A0F5A"/>
    <w:rsid w:val="009A12E5"/>
    <w:rsid w:val="009A130A"/>
    <w:rsid w:val="009A1C53"/>
    <w:rsid w:val="009A1D07"/>
    <w:rsid w:val="009A244C"/>
    <w:rsid w:val="009A25B6"/>
    <w:rsid w:val="009A2BBB"/>
    <w:rsid w:val="009A2C08"/>
    <w:rsid w:val="009A2CD1"/>
    <w:rsid w:val="009A35A6"/>
    <w:rsid w:val="009A3612"/>
    <w:rsid w:val="009A4059"/>
    <w:rsid w:val="009A44C8"/>
    <w:rsid w:val="009A4579"/>
    <w:rsid w:val="009A45B0"/>
    <w:rsid w:val="009A469B"/>
    <w:rsid w:val="009A4755"/>
    <w:rsid w:val="009A4BBD"/>
    <w:rsid w:val="009A4EAB"/>
    <w:rsid w:val="009A5BCC"/>
    <w:rsid w:val="009A5F58"/>
    <w:rsid w:val="009A6A6F"/>
    <w:rsid w:val="009A6F6D"/>
    <w:rsid w:val="009A735F"/>
    <w:rsid w:val="009A7740"/>
    <w:rsid w:val="009A798A"/>
    <w:rsid w:val="009A7D52"/>
    <w:rsid w:val="009B07DC"/>
    <w:rsid w:val="009B0B2A"/>
    <w:rsid w:val="009B1226"/>
    <w:rsid w:val="009B13B9"/>
    <w:rsid w:val="009B1AD4"/>
    <w:rsid w:val="009B1B69"/>
    <w:rsid w:val="009B1D67"/>
    <w:rsid w:val="009B2112"/>
    <w:rsid w:val="009B233B"/>
    <w:rsid w:val="009B2F45"/>
    <w:rsid w:val="009B3317"/>
    <w:rsid w:val="009B3881"/>
    <w:rsid w:val="009B4580"/>
    <w:rsid w:val="009B46B5"/>
    <w:rsid w:val="009B47EE"/>
    <w:rsid w:val="009B533B"/>
    <w:rsid w:val="009B56A6"/>
    <w:rsid w:val="009B5A67"/>
    <w:rsid w:val="009B6EC2"/>
    <w:rsid w:val="009B7570"/>
    <w:rsid w:val="009B7DA6"/>
    <w:rsid w:val="009C0336"/>
    <w:rsid w:val="009C0DCE"/>
    <w:rsid w:val="009C1051"/>
    <w:rsid w:val="009C137B"/>
    <w:rsid w:val="009C1397"/>
    <w:rsid w:val="009C141A"/>
    <w:rsid w:val="009C14FD"/>
    <w:rsid w:val="009C16FB"/>
    <w:rsid w:val="009C171C"/>
    <w:rsid w:val="009C1772"/>
    <w:rsid w:val="009C17DA"/>
    <w:rsid w:val="009C18CC"/>
    <w:rsid w:val="009C1A55"/>
    <w:rsid w:val="009C1C22"/>
    <w:rsid w:val="009C1F5C"/>
    <w:rsid w:val="009C1F80"/>
    <w:rsid w:val="009C21C5"/>
    <w:rsid w:val="009C26BF"/>
    <w:rsid w:val="009C2C62"/>
    <w:rsid w:val="009C2D2A"/>
    <w:rsid w:val="009C2D2E"/>
    <w:rsid w:val="009C2FC1"/>
    <w:rsid w:val="009C37B1"/>
    <w:rsid w:val="009C3AFB"/>
    <w:rsid w:val="009C3B95"/>
    <w:rsid w:val="009C3C80"/>
    <w:rsid w:val="009C470D"/>
    <w:rsid w:val="009C4CD0"/>
    <w:rsid w:val="009C5A44"/>
    <w:rsid w:val="009C5CA0"/>
    <w:rsid w:val="009C638B"/>
    <w:rsid w:val="009C65E6"/>
    <w:rsid w:val="009C7103"/>
    <w:rsid w:val="009C7256"/>
    <w:rsid w:val="009C74B0"/>
    <w:rsid w:val="009C7998"/>
    <w:rsid w:val="009C79D9"/>
    <w:rsid w:val="009C7AEF"/>
    <w:rsid w:val="009D05E0"/>
    <w:rsid w:val="009D199C"/>
    <w:rsid w:val="009D1B8E"/>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77F"/>
    <w:rsid w:val="009D7BA9"/>
    <w:rsid w:val="009D7CD5"/>
    <w:rsid w:val="009E005B"/>
    <w:rsid w:val="009E04B3"/>
    <w:rsid w:val="009E0780"/>
    <w:rsid w:val="009E0DFC"/>
    <w:rsid w:val="009E0F7A"/>
    <w:rsid w:val="009E12EA"/>
    <w:rsid w:val="009E1880"/>
    <w:rsid w:val="009E1A06"/>
    <w:rsid w:val="009E1A85"/>
    <w:rsid w:val="009E247B"/>
    <w:rsid w:val="009E36A5"/>
    <w:rsid w:val="009E41A0"/>
    <w:rsid w:val="009E442B"/>
    <w:rsid w:val="009E46AE"/>
    <w:rsid w:val="009E5252"/>
    <w:rsid w:val="009E5B74"/>
    <w:rsid w:val="009E5FF1"/>
    <w:rsid w:val="009E644A"/>
    <w:rsid w:val="009E6683"/>
    <w:rsid w:val="009E66F3"/>
    <w:rsid w:val="009E6E9A"/>
    <w:rsid w:val="009E7C14"/>
    <w:rsid w:val="009F0100"/>
    <w:rsid w:val="009F0803"/>
    <w:rsid w:val="009F094B"/>
    <w:rsid w:val="009F0A01"/>
    <w:rsid w:val="009F14F9"/>
    <w:rsid w:val="009F1B50"/>
    <w:rsid w:val="009F1EFE"/>
    <w:rsid w:val="009F1F1A"/>
    <w:rsid w:val="009F2CB9"/>
    <w:rsid w:val="009F2D3D"/>
    <w:rsid w:val="009F37A4"/>
    <w:rsid w:val="009F390C"/>
    <w:rsid w:val="009F3951"/>
    <w:rsid w:val="009F3B2B"/>
    <w:rsid w:val="009F3CA2"/>
    <w:rsid w:val="009F3D3B"/>
    <w:rsid w:val="009F3EA2"/>
    <w:rsid w:val="009F419C"/>
    <w:rsid w:val="009F43E0"/>
    <w:rsid w:val="009F49B2"/>
    <w:rsid w:val="009F4C2B"/>
    <w:rsid w:val="009F52C1"/>
    <w:rsid w:val="009F52CE"/>
    <w:rsid w:val="009F5715"/>
    <w:rsid w:val="009F5EB6"/>
    <w:rsid w:val="009F5ED1"/>
    <w:rsid w:val="009F62D9"/>
    <w:rsid w:val="009F6624"/>
    <w:rsid w:val="009F6688"/>
    <w:rsid w:val="00A00C12"/>
    <w:rsid w:val="00A016F4"/>
    <w:rsid w:val="00A01D7B"/>
    <w:rsid w:val="00A0211B"/>
    <w:rsid w:val="00A021BC"/>
    <w:rsid w:val="00A02820"/>
    <w:rsid w:val="00A02A72"/>
    <w:rsid w:val="00A03AB2"/>
    <w:rsid w:val="00A03AC2"/>
    <w:rsid w:val="00A03C7D"/>
    <w:rsid w:val="00A04583"/>
    <w:rsid w:val="00A04639"/>
    <w:rsid w:val="00A04B94"/>
    <w:rsid w:val="00A04CCE"/>
    <w:rsid w:val="00A04D6C"/>
    <w:rsid w:val="00A053A2"/>
    <w:rsid w:val="00A053BD"/>
    <w:rsid w:val="00A055A5"/>
    <w:rsid w:val="00A059F8"/>
    <w:rsid w:val="00A05DD6"/>
    <w:rsid w:val="00A06074"/>
    <w:rsid w:val="00A0626C"/>
    <w:rsid w:val="00A064A6"/>
    <w:rsid w:val="00A06502"/>
    <w:rsid w:val="00A0730A"/>
    <w:rsid w:val="00A074D3"/>
    <w:rsid w:val="00A07504"/>
    <w:rsid w:val="00A07A85"/>
    <w:rsid w:val="00A07E04"/>
    <w:rsid w:val="00A07FAF"/>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460"/>
    <w:rsid w:val="00A156C6"/>
    <w:rsid w:val="00A15D7C"/>
    <w:rsid w:val="00A16238"/>
    <w:rsid w:val="00A1643C"/>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2B4"/>
    <w:rsid w:val="00A25337"/>
    <w:rsid w:val="00A25E59"/>
    <w:rsid w:val="00A25FA0"/>
    <w:rsid w:val="00A2678B"/>
    <w:rsid w:val="00A26FDE"/>
    <w:rsid w:val="00A303A9"/>
    <w:rsid w:val="00A30B98"/>
    <w:rsid w:val="00A30F4A"/>
    <w:rsid w:val="00A31884"/>
    <w:rsid w:val="00A31A3C"/>
    <w:rsid w:val="00A31A62"/>
    <w:rsid w:val="00A320C1"/>
    <w:rsid w:val="00A32157"/>
    <w:rsid w:val="00A321B6"/>
    <w:rsid w:val="00A32D8B"/>
    <w:rsid w:val="00A32E8A"/>
    <w:rsid w:val="00A32F17"/>
    <w:rsid w:val="00A335E8"/>
    <w:rsid w:val="00A3378C"/>
    <w:rsid w:val="00A33D55"/>
    <w:rsid w:val="00A33F37"/>
    <w:rsid w:val="00A342AB"/>
    <w:rsid w:val="00A34481"/>
    <w:rsid w:val="00A34A91"/>
    <w:rsid w:val="00A34AE0"/>
    <w:rsid w:val="00A34DE6"/>
    <w:rsid w:val="00A34F8A"/>
    <w:rsid w:val="00A35115"/>
    <w:rsid w:val="00A356F4"/>
    <w:rsid w:val="00A359EF"/>
    <w:rsid w:val="00A35A96"/>
    <w:rsid w:val="00A35C5C"/>
    <w:rsid w:val="00A35E95"/>
    <w:rsid w:val="00A361CA"/>
    <w:rsid w:val="00A36AB7"/>
    <w:rsid w:val="00A374EB"/>
    <w:rsid w:val="00A37665"/>
    <w:rsid w:val="00A3768F"/>
    <w:rsid w:val="00A37C30"/>
    <w:rsid w:val="00A40131"/>
    <w:rsid w:val="00A402A1"/>
    <w:rsid w:val="00A4111B"/>
    <w:rsid w:val="00A41335"/>
    <w:rsid w:val="00A419D0"/>
    <w:rsid w:val="00A41D8A"/>
    <w:rsid w:val="00A42056"/>
    <w:rsid w:val="00A4259F"/>
    <w:rsid w:val="00A4274E"/>
    <w:rsid w:val="00A42B0B"/>
    <w:rsid w:val="00A42C5C"/>
    <w:rsid w:val="00A43772"/>
    <w:rsid w:val="00A44175"/>
    <w:rsid w:val="00A44D8F"/>
    <w:rsid w:val="00A45234"/>
    <w:rsid w:val="00A45A85"/>
    <w:rsid w:val="00A46260"/>
    <w:rsid w:val="00A464DE"/>
    <w:rsid w:val="00A46777"/>
    <w:rsid w:val="00A46B45"/>
    <w:rsid w:val="00A46CF2"/>
    <w:rsid w:val="00A46E8E"/>
    <w:rsid w:val="00A46F3F"/>
    <w:rsid w:val="00A46F7D"/>
    <w:rsid w:val="00A475B0"/>
    <w:rsid w:val="00A47C1A"/>
    <w:rsid w:val="00A47E40"/>
    <w:rsid w:val="00A501D5"/>
    <w:rsid w:val="00A502C3"/>
    <w:rsid w:val="00A50455"/>
    <w:rsid w:val="00A50AD8"/>
    <w:rsid w:val="00A50D22"/>
    <w:rsid w:val="00A50E14"/>
    <w:rsid w:val="00A51233"/>
    <w:rsid w:val="00A512C3"/>
    <w:rsid w:val="00A51CDD"/>
    <w:rsid w:val="00A5223C"/>
    <w:rsid w:val="00A522C3"/>
    <w:rsid w:val="00A528B0"/>
    <w:rsid w:val="00A52DCE"/>
    <w:rsid w:val="00A52DFA"/>
    <w:rsid w:val="00A53477"/>
    <w:rsid w:val="00A5386F"/>
    <w:rsid w:val="00A54390"/>
    <w:rsid w:val="00A54A7B"/>
    <w:rsid w:val="00A54E22"/>
    <w:rsid w:val="00A55140"/>
    <w:rsid w:val="00A562CA"/>
    <w:rsid w:val="00A56401"/>
    <w:rsid w:val="00A56787"/>
    <w:rsid w:val="00A5694E"/>
    <w:rsid w:val="00A571AE"/>
    <w:rsid w:val="00A571FE"/>
    <w:rsid w:val="00A5759A"/>
    <w:rsid w:val="00A575B4"/>
    <w:rsid w:val="00A5796A"/>
    <w:rsid w:val="00A57DDC"/>
    <w:rsid w:val="00A60300"/>
    <w:rsid w:val="00A6030E"/>
    <w:rsid w:val="00A60395"/>
    <w:rsid w:val="00A603D6"/>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B9B"/>
    <w:rsid w:val="00A64DC9"/>
    <w:rsid w:val="00A65280"/>
    <w:rsid w:val="00A65360"/>
    <w:rsid w:val="00A65624"/>
    <w:rsid w:val="00A658A4"/>
    <w:rsid w:val="00A65D83"/>
    <w:rsid w:val="00A65E3C"/>
    <w:rsid w:val="00A6710A"/>
    <w:rsid w:val="00A67354"/>
    <w:rsid w:val="00A675BB"/>
    <w:rsid w:val="00A7065E"/>
    <w:rsid w:val="00A70718"/>
    <w:rsid w:val="00A70DF7"/>
    <w:rsid w:val="00A711F0"/>
    <w:rsid w:val="00A71593"/>
    <w:rsid w:val="00A71EFB"/>
    <w:rsid w:val="00A72644"/>
    <w:rsid w:val="00A7287F"/>
    <w:rsid w:val="00A72B79"/>
    <w:rsid w:val="00A72DBD"/>
    <w:rsid w:val="00A73268"/>
    <w:rsid w:val="00A73671"/>
    <w:rsid w:val="00A73746"/>
    <w:rsid w:val="00A737FD"/>
    <w:rsid w:val="00A73BD7"/>
    <w:rsid w:val="00A742C7"/>
    <w:rsid w:val="00A743AB"/>
    <w:rsid w:val="00A7453E"/>
    <w:rsid w:val="00A753C0"/>
    <w:rsid w:val="00A7541C"/>
    <w:rsid w:val="00A75510"/>
    <w:rsid w:val="00A75A34"/>
    <w:rsid w:val="00A75F9E"/>
    <w:rsid w:val="00A761E5"/>
    <w:rsid w:val="00A77212"/>
    <w:rsid w:val="00A77C2C"/>
    <w:rsid w:val="00A80062"/>
    <w:rsid w:val="00A80110"/>
    <w:rsid w:val="00A80384"/>
    <w:rsid w:val="00A8095B"/>
    <w:rsid w:val="00A80F27"/>
    <w:rsid w:val="00A8182F"/>
    <w:rsid w:val="00A81ACB"/>
    <w:rsid w:val="00A81C19"/>
    <w:rsid w:val="00A82146"/>
    <w:rsid w:val="00A82545"/>
    <w:rsid w:val="00A82683"/>
    <w:rsid w:val="00A82B55"/>
    <w:rsid w:val="00A82C68"/>
    <w:rsid w:val="00A831D9"/>
    <w:rsid w:val="00A83208"/>
    <w:rsid w:val="00A83508"/>
    <w:rsid w:val="00A84938"/>
    <w:rsid w:val="00A856EB"/>
    <w:rsid w:val="00A86236"/>
    <w:rsid w:val="00A875C6"/>
    <w:rsid w:val="00A875E3"/>
    <w:rsid w:val="00A87694"/>
    <w:rsid w:val="00A9022E"/>
    <w:rsid w:val="00A902D4"/>
    <w:rsid w:val="00A9079C"/>
    <w:rsid w:val="00A90C0D"/>
    <w:rsid w:val="00A90DD7"/>
    <w:rsid w:val="00A90FFB"/>
    <w:rsid w:val="00A91257"/>
    <w:rsid w:val="00A91E4C"/>
    <w:rsid w:val="00A91F12"/>
    <w:rsid w:val="00A9209F"/>
    <w:rsid w:val="00A9235A"/>
    <w:rsid w:val="00A92C0D"/>
    <w:rsid w:val="00A92EB1"/>
    <w:rsid w:val="00A93011"/>
    <w:rsid w:val="00A93BE0"/>
    <w:rsid w:val="00A93C25"/>
    <w:rsid w:val="00A93E1B"/>
    <w:rsid w:val="00A9408B"/>
    <w:rsid w:val="00A94268"/>
    <w:rsid w:val="00A942E6"/>
    <w:rsid w:val="00A943A7"/>
    <w:rsid w:val="00A9459E"/>
    <w:rsid w:val="00A9464D"/>
    <w:rsid w:val="00A94974"/>
    <w:rsid w:val="00A94DD9"/>
    <w:rsid w:val="00A952B0"/>
    <w:rsid w:val="00A9539C"/>
    <w:rsid w:val="00A95683"/>
    <w:rsid w:val="00A9581A"/>
    <w:rsid w:val="00A95955"/>
    <w:rsid w:val="00A9632E"/>
    <w:rsid w:val="00A9641B"/>
    <w:rsid w:val="00A9643B"/>
    <w:rsid w:val="00A967CF"/>
    <w:rsid w:val="00A96CE4"/>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3D6"/>
    <w:rsid w:val="00AA4625"/>
    <w:rsid w:val="00AA5483"/>
    <w:rsid w:val="00AA5517"/>
    <w:rsid w:val="00AA5B6D"/>
    <w:rsid w:val="00AA6312"/>
    <w:rsid w:val="00AA6A40"/>
    <w:rsid w:val="00AA6BB6"/>
    <w:rsid w:val="00AA6C30"/>
    <w:rsid w:val="00AA7BCE"/>
    <w:rsid w:val="00AA7D57"/>
    <w:rsid w:val="00AB0036"/>
    <w:rsid w:val="00AB018C"/>
    <w:rsid w:val="00AB02E9"/>
    <w:rsid w:val="00AB0C62"/>
    <w:rsid w:val="00AB10EA"/>
    <w:rsid w:val="00AB16B3"/>
    <w:rsid w:val="00AB1EFA"/>
    <w:rsid w:val="00AB1F1A"/>
    <w:rsid w:val="00AB2EE7"/>
    <w:rsid w:val="00AB31D7"/>
    <w:rsid w:val="00AB32DB"/>
    <w:rsid w:val="00AB33AA"/>
    <w:rsid w:val="00AB3A36"/>
    <w:rsid w:val="00AB3F0D"/>
    <w:rsid w:val="00AB4639"/>
    <w:rsid w:val="00AB53E4"/>
    <w:rsid w:val="00AB5467"/>
    <w:rsid w:val="00AB5488"/>
    <w:rsid w:val="00AB57B2"/>
    <w:rsid w:val="00AB6007"/>
    <w:rsid w:val="00AB6588"/>
    <w:rsid w:val="00AB6C7B"/>
    <w:rsid w:val="00AB6EAC"/>
    <w:rsid w:val="00AC00D2"/>
    <w:rsid w:val="00AC0699"/>
    <w:rsid w:val="00AC191A"/>
    <w:rsid w:val="00AC252B"/>
    <w:rsid w:val="00AC2BEF"/>
    <w:rsid w:val="00AC2F08"/>
    <w:rsid w:val="00AC35B2"/>
    <w:rsid w:val="00AC361A"/>
    <w:rsid w:val="00AC3942"/>
    <w:rsid w:val="00AC3CBD"/>
    <w:rsid w:val="00AC4B39"/>
    <w:rsid w:val="00AC4F34"/>
    <w:rsid w:val="00AC50BC"/>
    <w:rsid w:val="00AC52AC"/>
    <w:rsid w:val="00AC5517"/>
    <w:rsid w:val="00AC5AF1"/>
    <w:rsid w:val="00AC6104"/>
    <w:rsid w:val="00AC63AC"/>
    <w:rsid w:val="00AC692C"/>
    <w:rsid w:val="00AC6EC2"/>
    <w:rsid w:val="00AC6FBC"/>
    <w:rsid w:val="00AC6FC6"/>
    <w:rsid w:val="00AD0265"/>
    <w:rsid w:val="00AD047A"/>
    <w:rsid w:val="00AD06EB"/>
    <w:rsid w:val="00AD0DE9"/>
    <w:rsid w:val="00AD13C0"/>
    <w:rsid w:val="00AD1F3E"/>
    <w:rsid w:val="00AD2036"/>
    <w:rsid w:val="00AD22E3"/>
    <w:rsid w:val="00AD2971"/>
    <w:rsid w:val="00AD2DCD"/>
    <w:rsid w:val="00AD2F97"/>
    <w:rsid w:val="00AD4439"/>
    <w:rsid w:val="00AD5FE2"/>
    <w:rsid w:val="00AD63E5"/>
    <w:rsid w:val="00AD69A7"/>
    <w:rsid w:val="00AD76F2"/>
    <w:rsid w:val="00AD7D03"/>
    <w:rsid w:val="00AE1224"/>
    <w:rsid w:val="00AE12C5"/>
    <w:rsid w:val="00AE18A3"/>
    <w:rsid w:val="00AE1DBB"/>
    <w:rsid w:val="00AE291B"/>
    <w:rsid w:val="00AE2B8A"/>
    <w:rsid w:val="00AE2E2A"/>
    <w:rsid w:val="00AE3505"/>
    <w:rsid w:val="00AE3756"/>
    <w:rsid w:val="00AE3A4B"/>
    <w:rsid w:val="00AE3A63"/>
    <w:rsid w:val="00AE3B16"/>
    <w:rsid w:val="00AE4572"/>
    <w:rsid w:val="00AE4755"/>
    <w:rsid w:val="00AE53FF"/>
    <w:rsid w:val="00AE5416"/>
    <w:rsid w:val="00AE5435"/>
    <w:rsid w:val="00AE546F"/>
    <w:rsid w:val="00AE568F"/>
    <w:rsid w:val="00AE5C7D"/>
    <w:rsid w:val="00AE6260"/>
    <w:rsid w:val="00AE645C"/>
    <w:rsid w:val="00AE699F"/>
    <w:rsid w:val="00AE749F"/>
    <w:rsid w:val="00AE77B8"/>
    <w:rsid w:val="00AE7DED"/>
    <w:rsid w:val="00AE7E18"/>
    <w:rsid w:val="00AE7E75"/>
    <w:rsid w:val="00AE7F35"/>
    <w:rsid w:val="00AF10FA"/>
    <w:rsid w:val="00AF11D6"/>
    <w:rsid w:val="00AF16D1"/>
    <w:rsid w:val="00AF18FF"/>
    <w:rsid w:val="00AF2255"/>
    <w:rsid w:val="00AF2918"/>
    <w:rsid w:val="00AF3308"/>
    <w:rsid w:val="00AF3ABE"/>
    <w:rsid w:val="00AF4840"/>
    <w:rsid w:val="00AF49C5"/>
    <w:rsid w:val="00AF52E0"/>
    <w:rsid w:val="00AF5615"/>
    <w:rsid w:val="00AF57C6"/>
    <w:rsid w:val="00AF5DE1"/>
    <w:rsid w:val="00AF6079"/>
    <w:rsid w:val="00AF6286"/>
    <w:rsid w:val="00AF6959"/>
    <w:rsid w:val="00AF7408"/>
    <w:rsid w:val="00AF7AC8"/>
    <w:rsid w:val="00AF7B24"/>
    <w:rsid w:val="00AF7F9A"/>
    <w:rsid w:val="00B0015A"/>
    <w:rsid w:val="00B002FC"/>
    <w:rsid w:val="00B00520"/>
    <w:rsid w:val="00B00B25"/>
    <w:rsid w:val="00B00F8E"/>
    <w:rsid w:val="00B014D0"/>
    <w:rsid w:val="00B01880"/>
    <w:rsid w:val="00B0199F"/>
    <w:rsid w:val="00B020E0"/>
    <w:rsid w:val="00B0226D"/>
    <w:rsid w:val="00B02CD1"/>
    <w:rsid w:val="00B02D9F"/>
    <w:rsid w:val="00B033A0"/>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07CC6"/>
    <w:rsid w:val="00B10A7B"/>
    <w:rsid w:val="00B10BBD"/>
    <w:rsid w:val="00B10C9A"/>
    <w:rsid w:val="00B10F14"/>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6F42"/>
    <w:rsid w:val="00B173B2"/>
    <w:rsid w:val="00B1782E"/>
    <w:rsid w:val="00B20164"/>
    <w:rsid w:val="00B202C7"/>
    <w:rsid w:val="00B203F3"/>
    <w:rsid w:val="00B2101D"/>
    <w:rsid w:val="00B210D6"/>
    <w:rsid w:val="00B21628"/>
    <w:rsid w:val="00B22334"/>
    <w:rsid w:val="00B23939"/>
    <w:rsid w:val="00B23B58"/>
    <w:rsid w:val="00B23F81"/>
    <w:rsid w:val="00B23F8B"/>
    <w:rsid w:val="00B24204"/>
    <w:rsid w:val="00B2431D"/>
    <w:rsid w:val="00B24EB1"/>
    <w:rsid w:val="00B250B9"/>
    <w:rsid w:val="00B259B3"/>
    <w:rsid w:val="00B25B73"/>
    <w:rsid w:val="00B2680C"/>
    <w:rsid w:val="00B26930"/>
    <w:rsid w:val="00B275A8"/>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B27"/>
    <w:rsid w:val="00B33CE9"/>
    <w:rsid w:val="00B33D65"/>
    <w:rsid w:val="00B33EA5"/>
    <w:rsid w:val="00B33F5C"/>
    <w:rsid w:val="00B340AB"/>
    <w:rsid w:val="00B34514"/>
    <w:rsid w:val="00B34550"/>
    <w:rsid w:val="00B34ED7"/>
    <w:rsid w:val="00B34F46"/>
    <w:rsid w:val="00B3513E"/>
    <w:rsid w:val="00B35482"/>
    <w:rsid w:val="00B35F95"/>
    <w:rsid w:val="00B36B18"/>
    <w:rsid w:val="00B36C69"/>
    <w:rsid w:val="00B36D81"/>
    <w:rsid w:val="00B3755C"/>
    <w:rsid w:val="00B37837"/>
    <w:rsid w:val="00B37938"/>
    <w:rsid w:val="00B379BC"/>
    <w:rsid w:val="00B37D32"/>
    <w:rsid w:val="00B37D7D"/>
    <w:rsid w:val="00B37F7E"/>
    <w:rsid w:val="00B40375"/>
    <w:rsid w:val="00B40ABD"/>
    <w:rsid w:val="00B412BD"/>
    <w:rsid w:val="00B419E4"/>
    <w:rsid w:val="00B41C6A"/>
    <w:rsid w:val="00B41F9C"/>
    <w:rsid w:val="00B42043"/>
    <w:rsid w:val="00B431D7"/>
    <w:rsid w:val="00B432A0"/>
    <w:rsid w:val="00B44753"/>
    <w:rsid w:val="00B45016"/>
    <w:rsid w:val="00B45088"/>
    <w:rsid w:val="00B45473"/>
    <w:rsid w:val="00B4579D"/>
    <w:rsid w:val="00B457B8"/>
    <w:rsid w:val="00B45F25"/>
    <w:rsid w:val="00B46005"/>
    <w:rsid w:val="00B462A7"/>
    <w:rsid w:val="00B463C7"/>
    <w:rsid w:val="00B4738B"/>
    <w:rsid w:val="00B476AF"/>
    <w:rsid w:val="00B4772D"/>
    <w:rsid w:val="00B47CC4"/>
    <w:rsid w:val="00B508BD"/>
    <w:rsid w:val="00B5124B"/>
    <w:rsid w:val="00B517F7"/>
    <w:rsid w:val="00B518E5"/>
    <w:rsid w:val="00B51AE9"/>
    <w:rsid w:val="00B51CFF"/>
    <w:rsid w:val="00B51EBF"/>
    <w:rsid w:val="00B52AFC"/>
    <w:rsid w:val="00B52B41"/>
    <w:rsid w:val="00B52C97"/>
    <w:rsid w:val="00B52EFE"/>
    <w:rsid w:val="00B535A3"/>
    <w:rsid w:val="00B5400A"/>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0FEC"/>
    <w:rsid w:val="00B61824"/>
    <w:rsid w:val="00B61DAA"/>
    <w:rsid w:val="00B61E1D"/>
    <w:rsid w:val="00B62BAE"/>
    <w:rsid w:val="00B62C84"/>
    <w:rsid w:val="00B6305A"/>
    <w:rsid w:val="00B63483"/>
    <w:rsid w:val="00B6369D"/>
    <w:rsid w:val="00B63C73"/>
    <w:rsid w:val="00B63EB0"/>
    <w:rsid w:val="00B642C5"/>
    <w:rsid w:val="00B65878"/>
    <w:rsid w:val="00B65B99"/>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4B79"/>
    <w:rsid w:val="00B74C43"/>
    <w:rsid w:val="00B75204"/>
    <w:rsid w:val="00B75812"/>
    <w:rsid w:val="00B75AAA"/>
    <w:rsid w:val="00B7615E"/>
    <w:rsid w:val="00B7645C"/>
    <w:rsid w:val="00B764B6"/>
    <w:rsid w:val="00B766D3"/>
    <w:rsid w:val="00B76B5C"/>
    <w:rsid w:val="00B76DB6"/>
    <w:rsid w:val="00B76EA0"/>
    <w:rsid w:val="00B77050"/>
    <w:rsid w:val="00B770CE"/>
    <w:rsid w:val="00B775B0"/>
    <w:rsid w:val="00B77761"/>
    <w:rsid w:val="00B77D22"/>
    <w:rsid w:val="00B77DBF"/>
    <w:rsid w:val="00B801A6"/>
    <w:rsid w:val="00B80269"/>
    <w:rsid w:val="00B8044D"/>
    <w:rsid w:val="00B80F1B"/>
    <w:rsid w:val="00B810DF"/>
    <w:rsid w:val="00B81198"/>
    <w:rsid w:val="00B81359"/>
    <w:rsid w:val="00B8137E"/>
    <w:rsid w:val="00B81983"/>
    <w:rsid w:val="00B81FBB"/>
    <w:rsid w:val="00B823AE"/>
    <w:rsid w:val="00B827FD"/>
    <w:rsid w:val="00B82807"/>
    <w:rsid w:val="00B828CE"/>
    <w:rsid w:val="00B837C2"/>
    <w:rsid w:val="00B83D74"/>
    <w:rsid w:val="00B83F1D"/>
    <w:rsid w:val="00B84851"/>
    <w:rsid w:val="00B8533F"/>
    <w:rsid w:val="00B85414"/>
    <w:rsid w:val="00B85991"/>
    <w:rsid w:val="00B85F26"/>
    <w:rsid w:val="00B863A8"/>
    <w:rsid w:val="00B8706B"/>
    <w:rsid w:val="00B8772A"/>
    <w:rsid w:val="00B877BD"/>
    <w:rsid w:val="00B879FA"/>
    <w:rsid w:val="00B902B9"/>
    <w:rsid w:val="00B9049B"/>
    <w:rsid w:val="00B90708"/>
    <w:rsid w:val="00B90A68"/>
    <w:rsid w:val="00B910E0"/>
    <w:rsid w:val="00B91319"/>
    <w:rsid w:val="00B91A64"/>
    <w:rsid w:val="00B91E6E"/>
    <w:rsid w:val="00B925A9"/>
    <w:rsid w:val="00B929CF"/>
    <w:rsid w:val="00B92C59"/>
    <w:rsid w:val="00B92D3D"/>
    <w:rsid w:val="00B93112"/>
    <w:rsid w:val="00B931AD"/>
    <w:rsid w:val="00B939A3"/>
    <w:rsid w:val="00B93B22"/>
    <w:rsid w:val="00B93BA2"/>
    <w:rsid w:val="00B93D60"/>
    <w:rsid w:val="00B943EA"/>
    <w:rsid w:val="00B946B5"/>
    <w:rsid w:val="00B950B1"/>
    <w:rsid w:val="00B950F0"/>
    <w:rsid w:val="00B95B21"/>
    <w:rsid w:val="00B95BFE"/>
    <w:rsid w:val="00B961CB"/>
    <w:rsid w:val="00B96C22"/>
    <w:rsid w:val="00B96E32"/>
    <w:rsid w:val="00B96E62"/>
    <w:rsid w:val="00B972D3"/>
    <w:rsid w:val="00B9781E"/>
    <w:rsid w:val="00B97C29"/>
    <w:rsid w:val="00BA0098"/>
    <w:rsid w:val="00BA036D"/>
    <w:rsid w:val="00BA06D8"/>
    <w:rsid w:val="00BA0965"/>
    <w:rsid w:val="00BA155A"/>
    <w:rsid w:val="00BA1705"/>
    <w:rsid w:val="00BA2132"/>
    <w:rsid w:val="00BA22D3"/>
    <w:rsid w:val="00BA2524"/>
    <w:rsid w:val="00BA28BB"/>
    <w:rsid w:val="00BA3049"/>
    <w:rsid w:val="00BA3224"/>
    <w:rsid w:val="00BA3A76"/>
    <w:rsid w:val="00BA3C37"/>
    <w:rsid w:val="00BA414E"/>
    <w:rsid w:val="00BA4295"/>
    <w:rsid w:val="00BA456F"/>
    <w:rsid w:val="00BA493D"/>
    <w:rsid w:val="00BA4FD6"/>
    <w:rsid w:val="00BA5352"/>
    <w:rsid w:val="00BA5B58"/>
    <w:rsid w:val="00BA5DEB"/>
    <w:rsid w:val="00BA64B9"/>
    <w:rsid w:val="00BA659C"/>
    <w:rsid w:val="00BA728C"/>
    <w:rsid w:val="00BA73D4"/>
    <w:rsid w:val="00BA74F1"/>
    <w:rsid w:val="00BA78DC"/>
    <w:rsid w:val="00BA7C4B"/>
    <w:rsid w:val="00BA7CE4"/>
    <w:rsid w:val="00BB0200"/>
    <w:rsid w:val="00BB0275"/>
    <w:rsid w:val="00BB0338"/>
    <w:rsid w:val="00BB0479"/>
    <w:rsid w:val="00BB0AB1"/>
    <w:rsid w:val="00BB0AD4"/>
    <w:rsid w:val="00BB0EEC"/>
    <w:rsid w:val="00BB11D8"/>
    <w:rsid w:val="00BB1260"/>
    <w:rsid w:val="00BB168A"/>
    <w:rsid w:val="00BB186A"/>
    <w:rsid w:val="00BB19E4"/>
    <w:rsid w:val="00BB1E3C"/>
    <w:rsid w:val="00BB230F"/>
    <w:rsid w:val="00BB2496"/>
    <w:rsid w:val="00BB2765"/>
    <w:rsid w:val="00BB30B4"/>
    <w:rsid w:val="00BB3136"/>
    <w:rsid w:val="00BB3242"/>
    <w:rsid w:val="00BB3497"/>
    <w:rsid w:val="00BB3605"/>
    <w:rsid w:val="00BB3940"/>
    <w:rsid w:val="00BB4389"/>
    <w:rsid w:val="00BB5587"/>
    <w:rsid w:val="00BB55B4"/>
    <w:rsid w:val="00BB55E0"/>
    <w:rsid w:val="00BB5F6F"/>
    <w:rsid w:val="00BB60BF"/>
    <w:rsid w:val="00BB611F"/>
    <w:rsid w:val="00BB61BE"/>
    <w:rsid w:val="00BB64A9"/>
    <w:rsid w:val="00BB6830"/>
    <w:rsid w:val="00BB6B61"/>
    <w:rsid w:val="00BB6DCD"/>
    <w:rsid w:val="00BB7191"/>
    <w:rsid w:val="00BB7659"/>
    <w:rsid w:val="00BB76D3"/>
    <w:rsid w:val="00BB7E3C"/>
    <w:rsid w:val="00BB7FBE"/>
    <w:rsid w:val="00BC034A"/>
    <w:rsid w:val="00BC05E1"/>
    <w:rsid w:val="00BC0922"/>
    <w:rsid w:val="00BC0A7B"/>
    <w:rsid w:val="00BC1712"/>
    <w:rsid w:val="00BC1745"/>
    <w:rsid w:val="00BC19AD"/>
    <w:rsid w:val="00BC1B26"/>
    <w:rsid w:val="00BC1F08"/>
    <w:rsid w:val="00BC2060"/>
    <w:rsid w:val="00BC22AB"/>
    <w:rsid w:val="00BC278B"/>
    <w:rsid w:val="00BC2797"/>
    <w:rsid w:val="00BC2DF0"/>
    <w:rsid w:val="00BC2F58"/>
    <w:rsid w:val="00BC4189"/>
    <w:rsid w:val="00BC4227"/>
    <w:rsid w:val="00BC4340"/>
    <w:rsid w:val="00BC4827"/>
    <w:rsid w:val="00BC4952"/>
    <w:rsid w:val="00BC4EF6"/>
    <w:rsid w:val="00BC5324"/>
    <w:rsid w:val="00BC54CD"/>
    <w:rsid w:val="00BC56F5"/>
    <w:rsid w:val="00BC615D"/>
    <w:rsid w:val="00BC6829"/>
    <w:rsid w:val="00BC6BE0"/>
    <w:rsid w:val="00BC6CD8"/>
    <w:rsid w:val="00BC6EAE"/>
    <w:rsid w:val="00BC73E9"/>
    <w:rsid w:val="00BC76B1"/>
    <w:rsid w:val="00BD0F73"/>
    <w:rsid w:val="00BD1366"/>
    <w:rsid w:val="00BD1656"/>
    <w:rsid w:val="00BD16AD"/>
    <w:rsid w:val="00BD1827"/>
    <w:rsid w:val="00BD18CC"/>
    <w:rsid w:val="00BD1AC1"/>
    <w:rsid w:val="00BD1D46"/>
    <w:rsid w:val="00BD2969"/>
    <w:rsid w:val="00BD29F5"/>
    <w:rsid w:val="00BD3242"/>
    <w:rsid w:val="00BD3419"/>
    <w:rsid w:val="00BD39EC"/>
    <w:rsid w:val="00BD3F17"/>
    <w:rsid w:val="00BD42CA"/>
    <w:rsid w:val="00BD4326"/>
    <w:rsid w:val="00BD43E5"/>
    <w:rsid w:val="00BD4B70"/>
    <w:rsid w:val="00BD50DB"/>
    <w:rsid w:val="00BD512A"/>
    <w:rsid w:val="00BD51A7"/>
    <w:rsid w:val="00BD5479"/>
    <w:rsid w:val="00BD57EF"/>
    <w:rsid w:val="00BD59CF"/>
    <w:rsid w:val="00BD59E3"/>
    <w:rsid w:val="00BD648A"/>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0FA"/>
    <w:rsid w:val="00BE318A"/>
    <w:rsid w:val="00BE35DA"/>
    <w:rsid w:val="00BE3D47"/>
    <w:rsid w:val="00BE44F2"/>
    <w:rsid w:val="00BE455E"/>
    <w:rsid w:val="00BE67C4"/>
    <w:rsid w:val="00BE76E6"/>
    <w:rsid w:val="00BF0A46"/>
    <w:rsid w:val="00BF0E8E"/>
    <w:rsid w:val="00BF17C6"/>
    <w:rsid w:val="00BF1A7F"/>
    <w:rsid w:val="00BF2085"/>
    <w:rsid w:val="00BF21E0"/>
    <w:rsid w:val="00BF2E36"/>
    <w:rsid w:val="00BF2E9A"/>
    <w:rsid w:val="00BF3997"/>
    <w:rsid w:val="00BF3E91"/>
    <w:rsid w:val="00BF5324"/>
    <w:rsid w:val="00BF561D"/>
    <w:rsid w:val="00BF5652"/>
    <w:rsid w:val="00BF577F"/>
    <w:rsid w:val="00BF5A3F"/>
    <w:rsid w:val="00BF5B28"/>
    <w:rsid w:val="00BF6675"/>
    <w:rsid w:val="00BF69A5"/>
    <w:rsid w:val="00BF70EF"/>
    <w:rsid w:val="00BF7266"/>
    <w:rsid w:val="00BF7734"/>
    <w:rsid w:val="00BF7F1E"/>
    <w:rsid w:val="00C00474"/>
    <w:rsid w:val="00C0072C"/>
    <w:rsid w:val="00C00F37"/>
    <w:rsid w:val="00C011F3"/>
    <w:rsid w:val="00C018AD"/>
    <w:rsid w:val="00C020EE"/>
    <w:rsid w:val="00C0247E"/>
    <w:rsid w:val="00C028D0"/>
    <w:rsid w:val="00C02A99"/>
    <w:rsid w:val="00C02ED8"/>
    <w:rsid w:val="00C03F48"/>
    <w:rsid w:val="00C03F51"/>
    <w:rsid w:val="00C0422A"/>
    <w:rsid w:val="00C05C5B"/>
    <w:rsid w:val="00C05DDE"/>
    <w:rsid w:val="00C0647F"/>
    <w:rsid w:val="00C0648F"/>
    <w:rsid w:val="00C06812"/>
    <w:rsid w:val="00C07B51"/>
    <w:rsid w:val="00C103D1"/>
    <w:rsid w:val="00C108DF"/>
    <w:rsid w:val="00C10CC7"/>
    <w:rsid w:val="00C1112B"/>
    <w:rsid w:val="00C111ED"/>
    <w:rsid w:val="00C1124E"/>
    <w:rsid w:val="00C11CD0"/>
    <w:rsid w:val="00C11DF8"/>
    <w:rsid w:val="00C11F38"/>
    <w:rsid w:val="00C12DC3"/>
    <w:rsid w:val="00C131FB"/>
    <w:rsid w:val="00C13225"/>
    <w:rsid w:val="00C136A2"/>
    <w:rsid w:val="00C139BD"/>
    <w:rsid w:val="00C13D88"/>
    <w:rsid w:val="00C14257"/>
    <w:rsid w:val="00C14701"/>
    <w:rsid w:val="00C149DC"/>
    <w:rsid w:val="00C14C86"/>
    <w:rsid w:val="00C150EB"/>
    <w:rsid w:val="00C15313"/>
    <w:rsid w:val="00C15A5F"/>
    <w:rsid w:val="00C15E5C"/>
    <w:rsid w:val="00C15F63"/>
    <w:rsid w:val="00C16772"/>
    <w:rsid w:val="00C17715"/>
    <w:rsid w:val="00C17B48"/>
    <w:rsid w:val="00C17CE2"/>
    <w:rsid w:val="00C17E55"/>
    <w:rsid w:val="00C20227"/>
    <w:rsid w:val="00C2039E"/>
    <w:rsid w:val="00C20514"/>
    <w:rsid w:val="00C209F6"/>
    <w:rsid w:val="00C20C10"/>
    <w:rsid w:val="00C213FD"/>
    <w:rsid w:val="00C21875"/>
    <w:rsid w:val="00C21B5C"/>
    <w:rsid w:val="00C21C95"/>
    <w:rsid w:val="00C21CFB"/>
    <w:rsid w:val="00C21F45"/>
    <w:rsid w:val="00C2265F"/>
    <w:rsid w:val="00C2278F"/>
    <w:rsid w:val="00C22916"/>
    <w:rsid w:val="00C229F8"/>
    <w:rsid w:val="00C22C42"/>
    <w:rsid w:val="00C22DD5"/>
    <w:rsid w:val="00C22F75"/>
    <w:rsid w:val="00C232DB"/>
    <w:rsid w:val="00C2356F"/>
    <w:rsid w:val="00C2369A"/>
    <w:rsid w:val="00C2451F"/>
    <w:rsid w:val="00C25365"/>
    <w:rsid w:val="00C2551B"/>
    <w:rsid w:val="00C25B02"/>
    <w:rsid w:val="00C25BA5"/>
    <w:rsid w:val="00C25F3C"/>
    <w:rsid w:val="00C26769"/>
    <w:rsid w:val="00C270A4"/>
    <w:rsid w:val="00C27214"/>
    <w:rsid w:val="00C2760F"/>
    <w:rsid w:val="00C27BB6"/>
    <w:rsid w:val="00C30796"/>
    <w:rsid w:val="00C312AB"/>
    <w:rsid w:val="00C31990"/>
    <w:rsid w:val="00C31E48"/>
    <w:rsid w:val="00C322F1"/>
    <w:rsid w:val="00C327B7"/>
    <w:rsid w:val="00C32C79"/>
    <w:rsid w:val="00C32CFA"/>
    <w:rsid w:val="00C33284"/>
    <w:rsid w:val="00C334C4"/>
    <w:rsid w:val="00C33F76"/>
    <w:rsid w:val="00C34320"/>
    <w:rsid w:val="00C34398"/>
    <w:rsid w:val="00C343E5"/>
    <w:rsid w:val="00C346E8"/>
    <w:rsid w:val="00C34E20"/>
    <w:rsid w:val="00C34FE4"/>
    <w:rsid w:val="00C350F9"/>
    <w:rsid w:val="00C351A6"/>
    <w:rsid w:val="00C35A4C"/>
    <w:rsid w:val="00C35E0D"/>
    <w:rsid w:val="00C36FEF"/>
    <w:rsid w:val="00C37066"/>
    <w:rsid w:val="00C371C8"/>
    <w:rsid w:val="00C371FA"/>
    <w:rsid w:val="00C377A2"/>
    <w:rsid w:val="00C40492"/>
    <w:rsid w:val="00C40FFC"/>
    <w:rsid w:val="00C41480"/>
    <w:rsid w:val="00C41622"/>
    <w:rsid w:val="00C41F47"/>
    <w:rsid w:val="00C423A5"/>
    <w:rsid w:val="00C431D6"/>
    <w:rsid w:val="00C431F7"/>
    <w:rsid w:val="00C434C7"/>
    <w:rsid w:val="00C439B8"/>
    <w:rsid w:val="00C439BE"/>
    <w:rsid w:val="00C44567"/>
    <w:rsid w:val="00C445C2"/>
    <w:rsid w:val="00C446A2"/>
    <w:rsid w:val="00C446B0"/>
    <w:rsid w:val="00C44B17"/>
    <w:rsid w:val="00C44CE1"/>
    <w:rsid w:val="00C45B88"/>
    <w:rsid w:val="00C461E9"/>
    <w:rsid w:val="00C461F2"/>
    <w:rsid w:val="00C46492"/>
    <w:rsid w:val="00C46908"/>
    <w:rsid w:val="00C46F61"/>
    <w:rsid w:val="00C47598"/>
    <w:rsid w:val="00C47BB2"/>
    <w:rsid w:val="00C47CC5"/>
    <w:rsid w:val="00C47F49"/>
    <w:rsid w:val="00C5014C"/>
    <w:rsid w:val="00C50A0D"/>
    <w:rsid w:val="00C50AA1"/>
    <w:rsid w:val="00C50BF4"/>
    <w:rsid w:val="00C50F0D"/>
    <w:rsid w:val="00C51A32"/>
    <w:rsid w:val="00C51C28"/>
    <w:rsid w:val="00C51E34"/>
    <w:rsid w:val="00C521C6"/>
    <w:rsid w:val="00C528C5"/>
    <w:rsid w:val="00C52DB8"/>
    <w:rsid w:val="00C53379"/>
    <w:rsid w:val="00C53456"/>
    <w:rsid w:val="00C5397B"/>
    <w:rsid w:val="00C53E6D"/>
    <w:rsid w:val="00C53E95"/>
    <w:rsid w:val="00C54A67"/>
    <w:rsid w:val="00C54CD6"/>
    <w:rsid w:val="00C54D3E"/>
    <w:rsid w:val="00C55CCA"/>
    <w:rsid w:val="00C55E36"/>
    <w:rsid w:val="00C55EA7"/>
    <w:rsid w:val="00C56E59"/>
    <w:rsid w:val="00C5779A"/>
    <w:rsid w:val="00C60425"/>
    <w:rsid w:val="00C60C2D"/>
    <w:rsid w:val="00C6162E"/>
    <w:rsid w:val="00C61E0E"/>
    <w:rsid w:val="00C62E53"/>
    <w:rsid w:val="00C62E87"/>
    <w:rsid w:val="00C62FB0"/>
    <w:rsid w:val="00C63E23"/>
    <w:rsid w:val="00C63ED2"/>
    <w:rsid w:val="00C65399"/>
    <w:rsid w:val="00C65917"/>
    <w:rsid w:val="00C671D2"/>
    <w:rsid w:val="00C67F26"/>
    <w:rsid w:val="00C70043"/>
    <w:rsid w:val="00C71330"/>
    <w:rsid w:val="00C713F2"/>
    <w:rsid w:val="00C71B29"/>
    <w:rsid w:val="00C71B5B"/>
    <w:rsid w:val="00C71EE7"/>
    <w:rsid w:val="00C7208D"/>
    <w:rsid w:val="00C721DE"/>
    <w:rsid w:val="00C7258A"/>
    <w:rsid w:val="00C72ABC"/>
    <w:rsid w:val="00C72B5A"/>
    <w:rsid w:val="00C72B85"/>
    <w:rsid w:val="00C73861"/>
    <w:rsid w:val="00C741AB"/>
    <w:rsid w:val="00C7432C"/>
    <w:rsid w:val="00C75173"/>
    <w:rsid w:val="00C7541C"/>
    <w:rsid w:val="00C754E8"/>
    <w:rsid w:val="00C75791"/>
    <w:rsid w:val="00C75B78"/>
    <w:rsid w:val="00C75F30"/>
    <w:rsid w:val="00C76304"/>
    <w:rsid w:val="00C76427"/>
    <w:rsid w:val="00C769B0"/>
    <w:rsid w:val="00C771CD"/>
    <w:rsid w:val="00C7762E"/>
    <w:rsid w:val="00C77990"/>
    <w:rsid w:val="00C77AEC"/>
    <w:rsid w:val="00C77F90"/>
    <w:rsid w:val="00C80554"/>
    <w:rsid w:val="00C807A2"/>
    <w:rsid w:val="00C808AC"/>
    <w:rsid w:val="00C8197A"/>
    <w:rsid w:val="00C83CE3"/>
    <w:rsid w:val="00C84084"/>
    <w:rsid w:val="00C8462C"/>
    <w:rsid w:val="00C8471E"/>
    <w:rsid w:val="00C84955"/>
    <w:rsid w:val="00C84A39"/>
    <w:rsid w:val="00C84C92"/>
    <w:rsid w:val="00C84D12"/>
    <w:rsid w:val="00C851AD"/>
    <w:rsid w:val="00C85433"/>
    <w:rsid w:val="00C85FED"/>
    <w:rsid w:val="00C86467"/>
    <w:rsid w:val="00C86840"/>
    <w:rsid w:val="00C869AE"/>
    <w:rsid w:val="00C87199"/>
    <w:rsid w:val="00C9035B"/>
    <w:rsid w:val="00C90A32"/>
    <w:rsid w:val="00C912FD"/>
    <w:rsid w:val="00C91829"/>
    <w:rsid w:val="00C91A3F"/>
    <w:rsid w:val="00C92316"/>
    <w:rsid w:val="00C92547"/>
    <w:rsid w:val="00C926FD"/>
    <w:rsid w:val="00C92EAA"/>
    <w:rsid w:val="00C9393E"/>
    <w:rsid w:val="00C941A8"/>
    <w:rsid w:val="00C94588"/>
    <w:rsid w:val="00C95003"/>
    <w:rsid w:val="00C95364"/>
    <w:rsid w:val="00C95C72"/>
    <w:rsid w:val="00C95FE9"/>
    <w:rsid w:val="00C96100"/>
    <w:rsid w:val="00C962B5"/>
    <w:rsid w:val="00C96B86"/>
    <w:rsid w:val="00C971F9"/>
    <w:rsid w:val="00C97254"/>
    <w:rsid w:val="00C9782B"/>
    <w:rsid w:val="00C97978"/>
    <w:rsid w:val="00C97A78"/>
    <w:rsid w:val="00C97DF7"/>
    <w:rsid w:val="00C97F1C"/>
    <w:rsid w:val="00CA0AEE"/>
    <w:rsid w:val="00CA0DA6"/>
    <w:rsid w:val="00CA0F32"/>
    <w:rsid w:val="00CA14C9"/>
    <w:rsid w:val="00CA1718"/>
    <w:rsid w:val="00CA1A6A"/>
    <w:rsid w:val="00CA20A3"/>
    <w:rsid w:val="00CA236E"/>
    <w:rsid w:val="00CA23F4"/>
    <w:rsid w:val="00CA24FB"/>
    <w:rsid w:val="00CA27D6"/>
    <w:rsid w:val="00CA2D5B"/>
    <w:rsid w:val="00CA3B64"/>
    <w:rsid w:val="00CA3BEA"/>
    <w:rsid w:val="00CA43A4"/>
    <w:rsid w:val="00CA4AA2"/>
    <w:rsid w:val="00CA4CCE"/>
    <w:rsid w:val="00CA5CD6"/>
    <w:rsid w:val="00CA6108"/>
    <w:rsid w:val="00CA64D5"/>
    <w:rsid w:val="00CA66DA"/>
    <w:rsid w:val="00CA6AAF"/>
    <w:rsid w:val="00CA6C6E"/>
    <w:rsid w:val="00CA7A20"/>
    <w:rsid w:val="00CB0B66"/>
    <w:rsid w:val="00CB0EBA"/>
    <w:rsid w:val="00CB0FDF"/>
    <w:rsid w:val="00CB1877"/>
    <w:rsid w:val="00CB1AAC"/>
    <w:rsid w:val="00CB1D8A"/>
    <w:rsid w:val="00CB21E2"/>
    <w:rsid w:val="00CB2EBB"/>
    <w:rsid w:val="00CB3071"/>
    <w:rsid w:val="00CB3192"/>
    <w:rsid w:val="00CB3201"/>
    <w:rsid w:val="00CB3415"/>
    <w:rsid w:val="00CB3540"/>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2C5"/>
    <w:rsid w:val="00CC0DEB"/>
    <w:rsid w:val="00CC10B9"/>
    <w:rsid w:val="00CC1720"/>
    <w:rsid w:val="00CC191C"/>
    <w:rsid w:val="00CC1E0A"/>
    <w:rsid w:val="00CC1F0F"/>
    <w:rsid w:val="00CC247A"/>
    <w:rsid w:val="00CC2759"/>
    <w:rsid w:val="00CC2F44"/>
    <w:rsid w:val="00CC305A"/>
    <w:rsid w:val="00CC356D"/>
    <w:rsid w:val="00CC3CDA"/>
    <w:rsid w:val="00CC3FEB"/>
    <w:rsid w:val="00CC469A"/>
    <w:rsid w:val="00CC52D2"/>
    <w:rsid w:val="00CC5719"/>
    <w:rsid w:val="00CC6F87"/>
    <w:rsid w:val="00CC7262"/>
    <w:rsid w:val="00CC7A24"/>
    <w:rsid w:val="00CC7D21"/>
    <w:rsid w:val="00CC7DFE"/>
    <w:rsid w:val="00CC7FCA"/>
    <w:rsid w:val="00CD0040"/>
    <w:rsid w:val="00CD0EF3"/>
    <w:rsid w:val="00CD109D"/>
    <w:rsid w:val="00CD19A8"/>
    <w:rsid w:val="00CD1E9D"/>
    <w:rsid w:val="00CD23B9"/>
    <w:rsid w:val="00CD243C"/>
    <w:rsid w:val="00CD2A30"/>
    <w:rsid w:val="00CD2D54"/>
    <w:rsid w:val="00CD2E30"/>
    <w:rsid w:val="00CD2E5D"/>
    <w:rsid w:val="00CD3E01"/>
    <w:rsid w:val="00CD4041"/>
    <w:rsid w:val="00CD420F"/>
    <w:rsid w:val="00CD4565"/>
    <w:rsid w:val="00CD461B"/>
    <w:rsid w:val="00CD4B0C"/>
    <w:rsid w:val="00CD5288"/>
    <w:rsid w:val="00CD57BE"/>
    <w:rsid w:val="00CD6672"/>
    <w:rsid w:val="00CD66E6"/>
    <w:rsid w:val="00CD67E3"/>
    <w:rsid w:val="00CD6ABB"/>
    <w:rsid w:val="00CD6B72"/>
    <w:rsid w:val="00CD72FB"/>
    <w:rsid w:val="00CD77CD"/>
    <w:rsid w:val="00CD79E5"/>
    <w:rsid w:val="00CE0C33"/>
    <w:rsid w:val="00CE1015"/>
    <w:rsid w:val="00CE105F"/>
    <w:rsid w:val="00CE13EA"/>
    <w:rsid w:val="00CE158F"/>
    <w:rsid w:val="00CE17A6"/>
    <w:rsid w:val="00CE1872"/>
    <w:rsid w:val="00CE1983"/>
    <w:rsid w:val="00CE2661"/>
    <w:rsid w:val="00CE2909"/>
    <w:rsid w:val="00CE2C36"/>
    <w:rsid w:val="00CE2CDC"/>
    <w:rsid w:val="00CE350A"/>
    <w:rsid w:val="00CE3762"/>
    <w:rsid w:val="00CE3E59"/>
    <w:rsid w:val="00CE417B"/>
    <w:rsid w:val="00CE4B01"/>
    <w:rsid w:val="00CE5352"/>
    <w:rsid w:val="00CE53E5"/>
    <w:rsid w:val="00CE5813"/>
    <w:rsid w:val="00CE5A1B"/>
    <w:rsid w:val="00CE5CF2"/>
    <w:rsid w:val="00CE5D94"/>
    <w:rsid w:val="00CE6713"/>
    <w:rsid w:val="00CE71E9"/>
    <w:rsid w:val="00CE7B1F"/>
    <w:rsid w:val="00CE7F9D"/>
    <w:rsid w:val="00CF01A0"/>
    <w:rsid w:val="00CF0DEC"/>
    <w:rsid w:val="00CF126F"/>
    <w:rsid w:val="00CF2572"/>
    <w:rsid w:val="00CF25A1"/>
    <w:rsid w:val="00CF2BA1"/>
    <w:rsid w:val="00CF2EA9"/>
    <w:rsid w:val="00CF2FFE"/>
    <w:rsid w:val="00CF3124"/>
    <w:rsid w:val="00CF32CE"/>
    <w:rsid w:val="00CF35E8"/>
    <w:rsid w:val="00CF3ECF"/>
    <w:rsid w:val="00CF40BE"/>
    <w:rsid w:val="00CF461F"/>
    <w:rsid w:val="00CF467E"/>
    <w:rsid w:val="00CF46B5"/>
    <w:rsid w:val="00CF476A"/>
    <w:rsid w:val="00CF4B9C"/>
    <w:rsid w:val="00CF509A"/>
    <w:rsid w:val="00CF54F1"/>
    <w:rsid w:val="00CF5996"/>
    <w:rsid w:val="00CF60FA"/>
    <w:rsid w:val="00CF6120"/>
    <w:rsid w:val="00CF643D"/>
    <w:rsid w:val="00CF69C0"/>
    <w:rsid w:val="00CF6B77"/>
    <w:rsid w:val="00CF71E3"/>
    <w:rsid w:val="00CF7724"/>
    <w:rsid w:val="00CF79D4"/>
    <w:rsid w:val="00CF7FDD"/>
    <w:rsid w:val="00D000EB"/>
    <w:rsid w:val="00D00490"/>
    <w:rsid w:val="00D00862"/>
    <w:rsid w:val="00D00A5D"/>
    <w:rsid w:val="00D00A87"/>
    <w:rsid w:val="00D00C06"/>
    <w:rsid w:val="00D01045"/>
    <w:rsid w:val="00D01354"/>
    <w:rsid w:val="00D01910"/>
    <w:rsid w:val="00D01ED2"/>
    <w:rsid w:val="00D02ACA"/>
    <w:rsid w:val="00D02E06"/>
    <w:rsid w:val="00D02F2F"/>
    <w:rsid w:val="00D031E5"/>
    <w:rsid w:val="00D03237"/>
    <w:rsid w:val="00D03329"/>
    <w:rsid w:val="00D03BC2"/>
    <w:rsid w:val="00D03CB9"/>
    <w:rsid w:val="00D04533"/>
    <w:rsid w:val="00D04573"/>
    <w:rsid w:val="00D04940"/>
    <w:rsid w:val="00D05224"/>
    <w:rsid w:val="00D05411"/>
    <w:rsid w:val="00D054F2"/>
    <w:rsid w:val="00D055D2"/>
    <w:rsid w:val="00D055F6"/>
    <w:rsid w:val="00D05E5A"/>
    <w:rsid w:val="00D05F07"/>
    <w:rsid w:val="00D06476"/>
    <w:rsid w:val="00D06535"/>
    <w:rsid w:val="00D065C2"/>
    <w:rsid w:val="00D06995"/>
    <w:rsid w:val="00D070BF"/>
    <w:rsid w:val="00D07B0D"/>
    <w:rsid w:val="00D07DDA"/>
    <w:rsid w:val="00D10195"/>
    <w:rsid w:val="00D10E20"/>
    <w:rsid w:val="00D1160E"/>
    <w:rsid w:val="00D12097"/>
    <w:rsid w:val="00D12C10"/>
    <w:rsid w:val="00D1305C"/>
    <w:rsid w:val="00D13087"/>
    <w:rsid w:val="00D13856"/>
    <w:rsid w:val="00D139B8"/>
    <w:rsid w:val="00D13A97"/>
    <w:rsid w:val="00D14643"/>
    <w:rsid w:val="00D16569"/>
    <w:rsid w:val="00D16FA0"/>
    <w:rsid w:val="00D17378"/>
    <w:rsid w:val="00D2017F"/>
    <w:rsid w:val="00D206F5"/>
    <w:rsid w:val="00D212D2"/>
    <w:rsid w:val="00D21449"/>
    <w:rsid w:val="00D216B2"/>
    <w:rsid w:val="00D21825"/>
    <w:rsid w:val="00D21B49"/>
    <w:rsid w:val="00D21FFD"/>
    <w:rsid w:val="00D222F1"/>
    <w:rsid w:val="00D22940"/>
    <w:rsid w:val="00D23974"/>
    <w:rsid w:val="00D23AF4"/>
    <w:rsid w:val="00D24E2E"/>
    <w:rsid w:val="00D2519A"/>
    <w:rsid w:val="00D25462"/>
    <w:rsid w:val="00D25507"/>
    <w:rsid w:val="00D258B5"/>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0F44"/>
    <w:rsid w:val="00D311E0"/>
    <w:rsid w:val="00D3163F"/>
    <w:rsid w:val="00D319AD"/>
    <w:rsid w:val="00D3275F"/>
    <w:rsid w:val="00D32D5F"/>
    <w:rsid w:val="00D3316C"/>
    <w:rsid w:val="00D3368E"/>
    <w:rsid w:val="00D337CC"/>
    <w:rsid w:val="00D33B88"/>
    <w:rsid w:val="00D34138"/>
    <w:rsid w:val="00D341F3"/>
    <w:rsid w:val="00D3449A"/>
    <w:rsid w:val="00D34548"/>
    <w:rsid w:val="00D34914"/>
    <w:rsid w:val="00D35E10"/>
    <w:rsid w:val="00D36606"/>
    <w:rsid w:val="00D36816"/>
    <w:rsid w:val="00D36CD7"/>
    <w:rsid w:val="00D36ED9"/>
    <w:rsid w:val="00D37A37"/>
    <w:rsid w:val="00D40D69"/>
    <w:rsid w:val="00D40D9B"/>
    <w:rsid w:val="00D4101D"/>
    <w:rsid w:val="00D4128C"/>
    <w:rsid w:val="00D41907"/>
    <w:rsid w:val="00D41B17"/>
    <w:rsid w:val="00D42AFB"/>
    <w:rsid w:val="00D42C5A"/>
    <w:rsid w:val="00D42E10"/>
    <w:rsid w:val="00D42F07"/>
    <w:rsid w:val="00D43511"/>
    <w:rsid w:val="00D4404B"/>
    <w:rsid w:val="00D4411B"/>
    <w:rsid w:val="00D44ABA"/>
    <w:rsid w:val="00D44EC6"/>
    <w:rsid w:val="00D45567"/>
    <w:rsid w:val="00D455AA"/>
    <w:rsid w:val="00D45E5E"/>
    <w:rsid w:val="00D45E82"/>
    <w:rsid w:val="00D45EB6"/>
    <w:rsid w:val="00D4638E"/>
    <w:rsid w:val="00D46D18"/>
    <w:rsid w:val="00D4724C"/>
    <w:rsid w:val="00D477D6"/>
    <w:rsid w:val="00D47E56"/>
    <w:rsid w:val="00D50161"/>
    <w:rsid w:val="00D501D3"/>
    <w:rsid w:val="00D50378"/>
    <w:rsid w:val="00D50474"/>
    <w:rsid w:val="00D507DF"/>
    <w:rsid w:val="00D5130A"/>
    <w:rsid w:val="00D51533"/>
    <w:rsid w:val="00D51769"/>
    <w:rsid w:val="00D51E8C"/>
    <w:rsid w:val="00D51F85"/>
    <w:rsid w:val="00D52123"/>
    <w:rsid w:val="00D522D8"/>
    <w:rsid w:val="00D52539"/>
    <w:rsid w:val="00D53407"/>
    <w:rsid w:val="00D53573"/>
    <w:rsid w:val="00D5398F"/>
    <w:rsid w:val="00D53A98"/>
    <w:rsid w:val="00D53F6E"/>
    <w:rsid w:val="00D54055"/>
    <w:rsid w:val="00D54174"/>
    <w:rsid w:val="00D548CF"/>
    <w:rsid w:val="00D5491C"/>
    <w:rsid w:val="00D54CCF"/>
    <w:rsid w:val="00D554E8"/>
    <w:rsid w:val="00D55CF0"/>
    <w:rsid w:val="00D55E12"/>
    <w:rsid w:val="00D5657D"/>
    <w:rsid w:val="00D56B98"/>
    <w:rsid w:val="00D5704D"/>
    <w:rsid w:val="00D5748E"/>
    <w:rsid w:val="00D577BB"/>
    <w:rsid w:val="00D578EE"/>
    <w:rsid w:val="00D57C79"/>
    <w:rsid w:val="00D608EB"/>
    <w:rsid w:val="00D60B39"/>
    <w:rsid w:val="00D610C4"/>
    <w:rsid w:val="00D612A9"/>
    <w:rsid w:val="00D61309"/>
    <w:rsid w:val="00D61ABF"/>
    <w:rsid w:val="00D61CE2"/>
    <w:rsid w:val="00D61E63"/>
    <w:rsid w:val="00D6201F"/>
    <w:rsid w:val="00D63253"/>
    <w:rsid w:val="00D636BE"/>
    <w:rsid w:val="00D6411E"/>
    <w:rsid w:val="00D64148"/>
    <w:rsid w:val="00D64482"/>
    <w:rsid w:val="00D6454C"/>
    <w:rsid w:val="00D64979"/>
    <w:rsid w:val="00D64A0C"/>
    <w:rsid w:val="00D65364"/>
    <w:rsid w:val="00D65C71"/>
    <w:rsid w:val="00D65DCC"/>
    <w:rsid w:val="00D6637F"/>
    <w:rsid w:val="00D664B7"/>
    <w:rsid w:val="00D66935"/>
    <w:rsid w:val="00D67313"/>
    <w:rsid w:val="00D702CA"/>
    <w:rsid w:val="00D704D1"/>
    <w:rsid w:val="00D70636"/>
    <w:rsid w:val="00D710BD"/>
    <w:rsid w:val="00D71230"/>
    <w:rsid w:val="00D712FA"/>
    <w:rsid w:val="00D71421"/>
    <w:rsid w:val="00D71EEB"/>
    <w:rsid w:val="00D72125"/>
    <w:rsid w:val="00D735D0"/>
    <w:rsid w:val="00D738D2"/>
    <w:rsid w:val="00D74118"/>
    <w:rsid w:val="00D744DB"/>
    <w:rsid w:val="00D74693"/>
    <w:rsid w:val="00D74696"/>
    <w:rsid w:val="00D75688"/>
    <w:rsid w:val="00D757BE"/>
    <w:rsid w:val="00D7589B"/>
    <w:rsid w:val="00D760A2"/>
    <w:rsid w:val="00D768E7"/>
    <w:rsid w:val="00D77315"/>
    <w:rsid w:val="00D77465"/>
    <w:rsid w:val="00D776FC"/>
    <w:rsid w:val="00D777B0"/>
    <w:rsid w:val="00D77BDC"/>
    <w:rsid w:val="00D80021"/>
    <w:rsid w:val="00D807E5"/>
    <w:rsid w:val="00D80803"/>
    <w:rsid w:val="00D81310"/>
    <w:rsid w:val="00D829F6"/>
    <w:rsid w:val="00D82D15"/>
    <w:rsid w:val="00D82DF4"/>
    <w:rsid w:val="00D833BE"/>
    <w:rsid w:val="00D83974"/>
    <w:rsid w:val="00D843FC"/>
    <w:rsid w:val="00D84AD1"/>
    <w:rsid w:val="00D84C22"/>
    <w:rsid w:val="00D84DC8"/>
    <w:rsid w:val="00D850B9"/>
    <w:rsid w:val="00D8562F"/>
    <w:rsid w:val="00D858D9"/>
    <w:rsid w:val="00D85B15"/>
    <w:rsid w:val="00D85E3C"/>
    <w:rsid w:val="00D8724C"/>
    <w:rsid w:val="00D87397"/>
    <w:rsid w:val="00D8796D"/>
    <w:rsid w:val="00D87E37"/>
    <w:rsid w:val="00D9001D"/>
    <w:rsid w:val="00D90280"/>
    <w:rsid w:val="00D90A85"/>
    <w:rsid w:val="00D91C66"/>
    <w:rsid w:val="00D92936"/>
    <w:rsid w:val="00D929A3"/>
    <w:rsid w:val="00D93004"/>
    <w:rsid w:val="00D930C0"/>
    <w:rsid w:val="00D93711"/>
    <w:rsid w:val="00D938C1"/>
    <w:rsid w:val="00D942C4"/>
    <w:rsid w:val="00D94901"/>
    <w:rsid w:val="00D95059"/>
    <w:rsid w:val="00D95231"/>
    <w:rsid w:val="00D95413"/>
    <w:rsid w:val="00D95F2F"/>
    <w:rsid w:val="00D963A9"/>
    <w:rsid w:val="00D96479"/>
    <w:rsid w:val="00D964FA"/>
    <w:rsid w:val="00D9671D"/>
    <w:rsid w:val="00D96D2A"/>
    <w:rsid w:val="00D96F2A"/>
    <w:rsid w:val="00D9731F"/>
    <w:rsid w:val="00D97571"/>
    <w:rsid w:val="00D97A50"/>
    <w:rsid w:val="00D97C1A"/>
    <w:rsid w:val="00DA05BF"/>
    <w:rsid w:val="00DA0934"/>
    <w:rsid w:val="00DA0C2C"/>
    <w:rsid w:val="00DA132D"/>
    <w:rsid w:val="00DA193F"/>
    <w:rsid w:val="00DA1B0B"/>
    <w:rsid w:val="00DA2124"/>
    <w:rsid w:val="00DA2589"/>
    <w:rsid w:val="00DA29C7"/>
    <w:rsid w:val="00DA2AF8"/>
    <w:rsid w:val="00DA2C76"/>
    <w:rsid w:val="00DA386A"/>
    <w:rsid w:val="00DA3A43"/>
    <w:rsid w:val="00DA4584"/>
    <w:rsid w:val="00DA466E"/>
    <w:rsid w:val="00DA47A8"/>
    <w:rsid w:val="00DA51E8"/>
    <w:rsid w:val="00DA524D"/>
    <w:rsid w:val="00DA56DB"/>
    <w:rsid w:val="00DA5B81"/>
    <w:rsid w:val="00DA7241"/>
    <w:rsid w:val="00DA7A5D"/>
    <w:rsid w:val="00DA7D61"/>
    <w:rsid w:val="00DB0BB5"/>
    <w:rsid w:val="00DB1161"/>
    <w:rsid w:val="00DB14DD"/>
    <w:rsid w:val="00DB1890"/>
    <w:rsid w:val="00DB1D21"/>
    <w:rsid w:val="00DB1F2C"/>
    <w:rsid w:val="00DB203C"/>
    <w:rsid w:val="00DB26EB"/>
    <w:rsid w:val="00DB2897"/>
    <w:rsid w:val="00DB2E73"/>
    <w:rsid w:val="00DB3592"/>
    <w:rsid w:val="00DB46B8"/>
    <w:rsid w:val="00DB47E5"/>
    <w:rsid w:val="00DB485B"/>
    <w:rsid w:val="00DB489F"/>
    <w:rsid w:val="00DB4B47"/>
    <w:rsid w:val="00DB4C93"/>
    <w:rsid w:val="00DB5421"/>
    <w:rsid w:val="00DB5C11"/>
    <w:rsid w:val="00DB5DED"/>
    <w:rsid w:val="00DB5F2D"/>
    <w:rsid w:val="00DB64F4"/>
    <w:rsid w:val="00DB785D"/>
    <w:rsid w:val="00DB7C3F"/>
    <w:rsid w:val="00DC0172"/>
    <w:rsid w:val="00DC01C9"/>
    <w:rsid w:val="00DC0367"/>
    <w:rsid w:val="00DC039D"/>
    <w:rsid w:val="00DC04BF"/>
    <w:rsid w:val="00DC0DC8"/>
    <w:rsid w:val="00DC1496"/>
    <w:rsid w:val="00DC198B"/>
    <w:rsid w:val="00DC1993"/>
    <w:rsid w:val="00DC1BB7"/>
    <w:rsid w:val="00DC1F45"/>
    <w:rsid w:val="00DC20CE"/>
    <w:rsid w:val="00DC23C9"/>
    <w:rsid w:val="00DC2894"/>
    <w:rsid w:val="00DC3052"/>
    <w:rsid w:val="00DC392E"/>
    <w:rsid w:val="00DC3F8A"/>
    <w:rsid w:val="00DC4144"/>
    <w:rsid w:val="00DC41DD"/>
    <w:rsid w:val="00DC44D6"/>
    <w:rsid w:val="00DC45A9"/>
    <w:rsid w:val="00DC4B25"/>
    <w:rsid w:val="00DC5B1A"/>
    <w:rsid w:val="00DC6744"/>
    <w:rsid w:val="00DC6AB8"/>
    <w:rsid w:val="00DC6DB4"/>
    <w:rsid w:val="00DC7137"/>
    <w:rsid w:val="00DC724B"/>
    <w:rsid w:val="00DC738E"/>
    <w:rsid w:val="00DC744C"/>
    <w:rsid w:val="00DC78C8"/>
    <w:rsid w:val="00DC795E"/>
    <w:rsid w:val="00DD0154"/>
    <w:rsid w:val="00DD0482"/>
    <w:rsid w:val="00DD0533"/>
    <w:rsid w:val="00DD082D"/>
    <w:rsid w:val="00DD1537"/>
    <w:rsid w:val="00DD2A23"/>
    <w:rsid w:val="00DD3062"/>
    <w:rsid w:val="00DD32B5"/>
    <w:rsid w:val="00DD3426"/>
    <w:rsid w:val="00DD369A"/>
    <w:rsid w:val="00DD3A14"/>
    <w:rsid w:val="00DD46E9"/>
    <w:rsid w:val="00DD4C6D"/>
    <w:rsid w:val="00DD4EF1"/>
    <w:rsid w:val="00DD52BE"/>
    <w:rsid w:val="00DD6A60"/>
    <w:rsid w:val="00DD740A"/>
    <w:rsid w:val="00DD765C"/>
    <w:rsid w:val="00DD77DD"/>
    <w:rsid w:val="00DD7F26"/>
    <w:rsid w:val="00DE0175"/>
    <w:rsid w:val="00DE0476"/>
    <w:rsid w:val="00DE08E8"/>
    <w:rsid w:val="00DE0D00"/>
    <w:rsid w:val="00DE0D18"/>
    <w:rsid w:val="00DE1208"/>
    <w:rsid w:val="00DE16CD"/>
    <w:rsid w:val="00DE220D"/>
    <w:rsid w:val="00DE22C5"/>
    <w:rsid w:val="00DE25E6"/>
    <w:rsid w:val="00DE2803"/>
    <w:rsid w:val="00DE2DD2"/>
    <w:rsid w:val="00DE3110"/>
    <w:rsid w:val="00DE31DB"/>
    <w:rsid w:val="00DE3F0E"/>
    <w:rsid w:val="00DE5AFD"/>
    <w:rsid w:val="00DE6492"/>
    <w:rsid w:val="00DE652F"/>
    <w:rsid w:val="00DE65AF"/>
    <w:rsid w:val="00DE6F52"/>
    <w:rsid w:val="00DE7902"/>
    <w:rsid w:val="00DF02EE"/>
    <w:rsid w:val="00DF03D9"/>
    <w:rsid w:val="00DF0517"/>
    <w:rsid w:val="00DF0830"/>
    <w:rsid w:val="00DF1358"/>
    <w:rsid w:val="00DF1CDA"/>
    <w:rsid w:val="00DF2420"/>
    <w:rsid w:val="00DF264A"/>
    <w:rsid w:val="00DF280B"/>
    <w:rsid w:val="00DF28B7"/>
    <w:rsid w:val="00DF2EAD"/>
    <w:rsid w:val="00DF3079"/>
    <w:rsid w:val="00DF3345"/>
    <w:rsid w:val="00DF367C"/>
    <w:rsid w:val="00DF383D"/>
    <w:rsid w:val="00DF43E8"/>
    <w:rsid w:val="00DF4B3E"/>
    <w:rsid w:val="00DF5745"/>
    <w:rsid w:val="00DF58E2"/>
    <w:rsid w:val="00DF5F6C"/>
    <w:rsid w:val="00DF621E"/>
    <w:rsid w:val="00DF64E3"/>
    <w:rsid w:val="00DF68C0"/>
    <w:rsid w:val="00DF6936"/>
    <w:rsid w:val="00DF6B71"/>
    <w:rsid w:val="00DF6E04"/>
    <w:rsid w:val="00DF7370"/>
    <w:rsid w:val="00DF73BB"/>
    <w:rsid w:val="00DF7441"/>
    <w:rsid w:val="00DF7546"/>
    <w:rsid w:val="00DF7650"/>
    <w:rsid w:val="00DF791C"/>
    <w:rsid w:val="00DF7F5A"/>
    <w:rsid w:val="00E00303"/>
    <w:rsid w:val="00E00332"/>
    <w:rsid w:val="00E0073A"/>
    <w:rsid w:val="00E008BA"/>
    <w:rsid w:val="00E00EBC"/>
    <w:rsid w:val="00E00FFD"/>
    <w:rsid w:val="00E018B7"/>
    <w:rsid w:val="00E018CE"/>
    <w:rsid w:val="00E01B12"/>
    <w:rsid w:val="00E01FE3"/>
    <w:rsid w:val="00E023F9"/>
    <w:rsid w:val="00E026FD"/>
    <w:rsid w:val="00E02A02"/>
    <w:rsid w:val="00E02AE7"/>
    <w:rsid w:val="00E02F7E"/>
    <w:rsid w:val="00E03288"/>
    <w:rsid w:val="00E037E3"/>
    <w:rsid w:val="00E04204"/>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258"/>
    <w:rsid w:val="00E12316"/>
    <w:rsid w:val="00E1277F"/>
    <w:rsid w:val="00E12E73"/>
    <w:rsid w:val="00E13491"/>
    <w:rsid w:val="00E13923"/>
    <w:rsid w:val="00E139D5"/>
    <w:rsid w:val="00E14042"/>
    <w:rsid w:val="00E14B42"/>
    <w:rsid w:val="00E14CA5"/>
    <w:rsid w:val="00E14E90"/>
    <w:rsid w:val="00E15202"/>
    <w:rsid w:val="00E1524C"/>
    <w:rsid w:val="00E152DF"/>
    <w:rsid w:val="00E1539E"/>
    <w:rsid w:val="00E15417"/>
    <w:rsid w:val="00E15505"/>
    <w:rsid w:val="00E15611"/>
    <w:rsid w:val="00E162B5"/>
    <w:rsid w:val="00E169A6"/>
    <w:rsid w:val="00E16A67"/>
    <w:rsid w:val="00E16E23"/>
    <w:rsid w:val="00E17141"/>
    <w:rsid w:val="00E171DF"/>
    <w:rsid w:val="00E17D3D"/>
    <w:rsid w:val="00E2024B"/>
    <w:rsid w:val="00E21896"/>
    <w:rsid w:val="00E219A1"/>
    <w:rsid w:val="00E21D35"/>
    <w:rsid w:val="00E21FE0"/>
    <w:rsid w:val="00E2202A"/>
    <w:rsid w:val="00E22D1B"/>
    <w:rsid w:val="00E2324A"/>
    <w:rsid w:val="00E235DB"/>
    <w:rsid w:val="00E235F5"/>
    <w:rsid w:val="00E2374A"/>
    <w:rsid w:val="00E23783"/>
    <w:rsid w:val="00E23A53"/>
    <w:rsid w:val="00E2401E"/>
    <w:rsid w:val="00E256E5"/>
    <w:rsid w:val="00E257AC"/>
    <w:rsid w:val="00E26411"/>
    <w:rsid w:val="00E264BC"/>
    <w:rsid w:val="00E26680"/>
    <w:rsid w:val="00E26AC1"/>
    <w:rsid w:val="00E2720A"/>
    <w:rsid w:val="00E273E9"/>
    <w:rsid w:val="00E27AE8"/>
    <w:rsid w:val="00E3008F"/>
    <w:rsid w:val="00E301BE"/>
    <w:rsid w:val="00E307B6"/>
    <w:rsid w:val="00E315DF"/>
    <w:rsid w:val="00E316F5"/>
    <w:rsid w:val="00E32E9C"/>
    <w:rsid w:val="00E336FD"/>
    <w:rsid w:val="00E33741"/>
    <w:rsid w:val="00E339F2"/>
    <w:rsid w:val="00E33C48"/>
    <w:rsid w:val="00E34EBE"/>
    <w:rsid w:val="00E34F85"/>
    <w:rsid w:val="00E36093"/>
    <w:rsid w:val="00E368AE"/>
    <w:rsid w:val="00E37AE3"/>
    <w:rsid w:val="00E40BF8"/>
    <w:rsid w:val="00E410C7"/>
    <w:rsid w:val="00E41522"/>
    <w:rsid w:val="00E4154D"/>
    <w:rsid w:val="00E4196F"/>
    <w:rsid w:val="00E41A87"/>
    <w:rsid w:val="00E41AD6"/>
    <w:rsid w:val="00E41B01"/>
    <w:rsid w:val="00E42017"/>
    <w:rsid w:val="00E42256"/>
    <w:rsid w:val="00E423E2"/>
    <w:rsid w:val="00E424C7"/>
    <w:rsid w:val="00E426E5"/>
    <w:rsid w:val="00E42730"/>
    <w:rsid w:val="00E43060"/>
    <w:rsid w:val="00E4363A"/>
    <w:rsid w:val="00E440D0"/>
    <w:rsid w:val="00E447F9"/>
    <w:rsid w:val="00E4575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5D48"/>
    <w:rsid w:val="00E564A1"/>
    <w:rsid w:val="00E56707"/>
    <w:rsid w:val="00E56ACD"/>
    <w:rsid w:val="00E57279"/>
    <w:rsid w:val="00E5765E"/>
    <w:rsid w:val="00E57739"/>
    <w:rsid w:val="00E579C2"/>
    <w:rsid w:val="00E57D09"/>
    <w:rsid w:val="00E60289"/>
    <w:rsid w:val="00E6045F"/>
    <w:rsid w:val="00E60CA2"/>
    <w:rsid w:val="00E62196"/>
    <w:rsid w:val="00E628AD"/>
    <w:rsid w:val="00E62908"/>
    <w:rsid w:val="00E634B0"/>
    <w:rsid w:val="00E64339"/>
    <w:rsid w:val="00E64DAA"/>
    <w:rsid w:val="00E656C5"/>
    <w:rsid w:val="00E65D5F"/>
    <w:rsid w:val="00E66031"/>
    <w:rsid w:val="00E66B64"/>
    <w:rsid w:val="00E66B66"/>
    <w:rsid w:val="00E66B76"/>
    <w:rsid w:val="00E67584"/>
    <w:rsid w:val="00E67669"/>
    <w:rsid w:val="00E677BD"/>
    <w:rsid w:val="00E67AE7"/>
    <w:rsid w:val="00E7011C"/>
    <w:rsid w:val="00E708BC"/>
    <w:rsid w:val="00E70C34"/>
    <w:rsid w:val="00E70C44"/>
    <w:rsid w:val="00E7120C"/>
    <w:rsid w:val="00E7138D"/>
    <w:rsid w:val="00E718C4"/>
    <w:rsid w:val="00E7205A"/>
    <w:rsid w:val="00E7220D"/>
    <w:rsid w:val="00E7273B"/>
    <w:rsid w:val="00E72B6E"/>
    <w:rsid w:val="00E72BD9"/>
    <w:rsid w:val="00E7322D"/>
    <w:rsid w:val="00E736BF"/>
    <w:rsid w:val="00E736C6"/>
    <w:rsid w:val="00E73AF9"/>
    <w:rsid w:val="00E742F4"/>
    <w:rsid w:val="00E74B6D"/>
    <w:rsid w:val="00E74BE2"/>
    <w:rsid w:val="00E75042"/>
    <w:rsid w:val="00E75976"/>
    <w:rsid w:val="00E75E5C"/>
    <w:rsid w:val="00E760FF"/>
    <w:rsid w:val="00E76384"/>
    <w:rsid w:val="00E77205"/>
    <w:rsid w:val="00E773E0"/>
    <w:rsid w:val="00E774FF"/>
    <w:rsid w:val="00E775E3"/>
    <w:rsid w:val="00E77A45"/>
    <w:rsid w:val="00E80392"/>
    <w:rsid w:val="00E80693"/>
    <w:rsid w:val="00E80E6D"/>
    <w:rsid w:val="00E812F5"/>
    <w:rsid w:val="00E8154B"/>
    <w:rsid w:val="00E816C2"/>
    <w:rsid w:val="00E81F67"/>
    <w:rsid w:val="00E82619"/>
    <w:rsid w:val="00E82968"/>
    <w:rsid w:val="00E8357D"/>
    <w:rsid w:val="00E835BD"/>
    <w:rsid w:val="00E836B7"/>
    <w:rsid w:val="00E8373C"/>
    <w:rsid w:val="00E83967"/>
    <w:rsid w:val="00E839AD"/>
    <w:rsid w:val="00E83C7E"/>
    <w:rsid w:val="00E83F3C"/>
    <w:rsid w:val="00E83FCE"/>
    <w:rsid w:val="00E84570"/>
    <w:rsid w:val="00E846CA"/>
    <w:rsid w:val="00E8487A"/>
    <w:rsid w:val="00E856E5"/>
    <w:rsid w:val="00E85726"/>
    <w:rsid w:val="00E858C5"/>
    <w:rsid w:val="00E85E2B"/>
    <w:rsid w:val="00E8634C"/>
    <w:rsid w:val="00E872A7"/>
    <w:rsid w:val="00E873B9"/>
    <w:rsid w:val="00E878CC"/>
    <w:rsid w:val="00E87A7D"/>
    <w:rsid w:val="00E87EAD"/>
    <w:rsid w:val="00E901AB"/>
    <w:rsid w:val="00E90AF8"/>
    <w:rsid w:val="00E923FD"/>
    <w:rsid w:val="00E924F7"/>
    <w:rsid w:val="00E9292A"/>
    <w:rsid w:val="00E932DA"/>
    <w:rsid w:val="00E9353E"/>
    <w:rsid w:val="00E94687"/>
    <w:rsid w:val="00E947B9"/>
    <w:rsid w:val="00E951ED"/>
    <w:rsid w:val="00E9585A"/>
    <w:rsid w:val="00E95A46"/>
    <w:rsid w:val="00E95DD9"/>
    <w:rsid w:val="00E96341"/>
    <w:rsid w:val="00E9647F"/>
    <w:rsid w:val="00E96622"/>
    <w:rsid w:val="00E967D3"/>
    <w:rsid w:val="00E967EA"/>
    <w:rsid w:val="00E96CB9"/>
    <w:rsid w:val="00E9721B"/>
    <w:rsid w:val="00E97299"/>
    <w:rsid w:val="00E97671"/>
    <w:rsid w:val="00E97C21"/>
    <w:rsid w:val="00EA05D9"/>
    <w:rsid w:val="00EA0C3C"/>
    <w:rsid w:val="00EA1521"/>
    <w:rsid w:val="00EA16C4"/>
    <w:rsid w:val="00EA19E9"/>
    <w:rsid w:val="00EA214F"/>
    <w:rsid w:val="00EA2418"/>
    <w:rsid w:val="00EA2443"/>
    <w:rsid w:val="00EA24A3"/>
    <w:rsid w:val="00EA3333"/>
    <w:rsid w:val="00EA35A9"/>
    <w:rsid w:val="00EA369D"/>
    <w:rsid w:val="00EA3B6D"/>
    <w:rsid w:val="00EA3C45"/>
    <w:rsid w:val="00EA3EF5"/>
    <w:rsid w:val="00EA411E"/>
    <w:rsid w:val="00EA4665"/>
    <w:rsid w:val="00EA4C4D"/>
    <w:rsid w:val="00EA4F2E"/>
    <w:rsid w:val="00EA539E"/>
    <w:rsid w:val="00EA641F"/>
    <w:rsid w:val="00EA647B"/>
    <w:rsid w:val="00EA64F1"/>
    <w:rsid w:val="00EA670C"/>
    <w:rsid w:val="00EA6A5A"/>
    <w:rsid w:val="00EA6A95"/>
    <w:rsid w:val="00EA714D"/>
    <w:rsid w:val="00EA7386"/>
    <w:rsid w:val="00EA790B"/>
    <w:rsid w:val="00EB01C3"/>
    <w:rsid w:val="00EB090C"/>
    <w:rsid w:val="00EB19E0"/>
    <w:rsid w:val="00EB1C21"/>
    <w:rsid w:val="00EB249C"/>
    <w:rsid w:val="00EB33B0"/>
    <w:rsid w:val="00EB3B36"/>
    <w:rsid w:val="00EB42A7"/>
    <w:rsid w:val="00EB54B9"/>
    <w:rsid w:val="00EB5649"/>
    <w:rsid w:val="00EB5754"/>
    <w:rsid w:val="00EB5A80"/>
    <w:rsid w:val="00EB5CAA"/>
    <w:rsid w:val="00EB6151"/>
    <w:rsid w:val="00EB644D"/>
    <w:rsid w:val="00EB675E"/>
    <w:rsid w:val="00EB6BB7"/>
    <w:rsid w:val="00EB6DDA"/>
    <w:rsid w:val="00EB780D"/>
    <w:rsid w:val="00EB7BA7"/>
    <w:rsid w:val="00EB7BF0"/>
    <w:rsid w:val="00EB7FBE"/>
    <w:rsid w:val="00EC07DD"/>
    <w:rsid w:val="00EC093F"/>
    <w:rsid w:val="00EC0D7C"/>
    <w:rsid w:val="00EC1115"/>
    <w:rsid w:val="00EC11A8"/>
    <w:rsid w:val="00EC19D7"/>
    <w:rsid w:val="00EC2131"/>
    <w:rsid w:val="00EC2591"/>
    <w:rsid w:val="00EC2BF5"/>
    <w:rsid w:val="00EC2E5A"/>
    <w:rsid w:val="00EC2F2F"/>
    <w:rsid w:val="00EC34CF"/>
    <w:rsid w:val="00EC364B"/>
    <w:rsid w:val="00EC3652"/>
    <w:rsid w:val="00EC3D03"/>
    <w:rsid w:val="00EC4915"/>
    <w:rsid w:val="00EC5199"/>
    <w:rsid w:val="00EC5BFE"/>
    <w:rsid w:val="00EC6262"/>
    <w:rsid w:val="00EC67BF"/>
    <w:rsid w:val="00EC6827"/>
    <w:rsid w:val="00EC6D38"/>
    <w:rsid w:val="00EC7F14"/>
    <w:rsid w:val="00EC7FC4"/>
    <w:rsid w:val="00ED00A3"/>
    <w:rsid w:val="00ED0190"/>
    <w:rsid w:val="00ED031A"/>
    <w:rsid w:val="00ED0EC3"/>
    <w:rsid w:val="00ED19A2"/>
    <w:rsid w:val="00ED2B2B"/>
    <w:rsid w:val="00ED2EBD"/>
    <w:rsid w:val="00ED3078"/>
    <w:rsid w:val="00ED3187"/>
    <w:rsid w:val="00ED3222"/>
    <w:rsid w:val="00ED35A7"/>
    <w:rsid w:val="00ED379E"/>
    <w:rsid w:val="00ED3B24"/>
    <w:rsid w:val="00ED3BB6"/>
    <w:rsid w:val="00ED415E"/>
    <w:rsid w:val="00ED4305"/>
    <w:rsid w:val="00ED450E"/>
    <w:rsid w:val="00ED473B"/>
    <w:rsid w:val="00ED4969"/>
    <w:rsid w:val="00ED56D3"/>
    <w:rsid w:val="00ED6506"/>
    <w:rsid w:val="00ED6852"/>
    <w:rsid w:val="00ED7770"/>
    <w:rsid w:val="00ED78E4"/>
    <w:rsid w:val="00EDB18C"/>
    <w:rsid w:val="00EE0259"/>
    <w:rsid w:val="00EE0409"/>
    <w:rsid w:val="00EE0529"/>
    <w:rsid w:val="00EE1043"/>
    <w:rsid w:val="00EE1470"/>
    <w:rsid w:val="00EE1A88"/>
    <w:rsid w:val="00EE1CA1"/>
    <w:rsid w:val="00EE220A"/>
    <w:rsid w:val="00EE2448"/>
    <w:rsid w:val="00EE249B"/>
    <w:rsid w:val="00EE2853"/>
    <w:rsid w:val="00EE3012"/>
    <w:rsid w:val="00EE34EE"/>
    <w:rsid w:val="00EE352A"/>
    <w:rsid w:val="00EE4A0C"/>
    <w:rsid w:val="00EE526A"/>
    <w:rsid w:val="00EE5824"/>
    <w:rsid w:val="00EE5F9E"/>
    <w:rsid w:val="00EE616C"/>
    <w:rsid w:val="00EE627B"/>
    <w:rsid w:val="00EE7A5E"/>
    <w:rsid w:val="00EF0685"/>
    <w:rsid w:val="00EF0DE4"/>
    <w:rsid w:val="00EF16CA"/>
    <w:rsid w:val="00EF1C9B"/>
    <w:rsid w:val="00EF1CE4"/>
    <w:rsid w:val="00EF26BD"/>
    <w:rsid w:val="00EF271D"/>
    <w:rsid w:val="00EF2B66"/>
    <w:rsid w:val="00EF3296"/>
    <w:rsid w:val="00EF3D9F"/>
    <w:rsid w:val="00EF3ECD"/>
    <w:rsid w:val="00EF3FBA"/>
    <w:rsid w:val="00EF4033"/>
    <w:rsid w:val="00EF4A41"/>
    <w:rsid w:val="00EF5331"/>
    <w:rsid w:val="00EF5D36"/>
    <w:rsid w:val="00EF5F34"/>
    <w:rsid w:val="00EF618B"/>
    <w:rsid w:val="00EF66FC"/>
    <w:rsid w:val="00EF6B68"/>
    <w:rsid w:val="00EF6B9A"/>
    <w:rsid w:val="00EF72D1"/>
    <w:rsid w:val="00EF7936"/>
    <w:rsid w:val="00EF7D7E"/>
    <w:rsid w:val="00F00220"/>
    <w:rsid w:val="00F007D0"/>
    <w:rsid w:val="00F008BE"/>
    <w:rsid w:val="00F00C01"/>
    <w:rsid w:val="00F00F00"/>
    <w:rsid w:val="00F01025"/>
    <w:rsid w:val="00F01043"/>
    <w:rsid w:val="00F01203"/>
    <w:rsid w:val="00F01258"/>
    <w:rsid w:val="00F0135B"/>
    <w:rsid w:val="00F01FD1"/>
    <w:rsid w:val="00F0247E"/>
    <w:rsid w:val="00F02E5C"/>
    <w:rsid w:val="00F02E73"/>
    <w:rsid w:val="00F03088"/>
    <w:rsid w:val="00F03091"/>
    <w:rsid w:val="00F033E9"/>
    <w:rsid w:val="00F03789"/>
    <w:rsid w:val="00F05459"/>
    <w:rsid w:val="00F05514"/>
    <w:rsid w:val="00F056F1"/>
    <w:rsid w:val="00F063A1"/>
    <w:rsid w:val="00F06CF5"/>
    <w:rsid w:val="00F07B66"/>
    <w:rsid w:val="00F10028"/>
    <w:rsid w:val="00F10140"/>
    <w:rsid w:val="00F103D4"/>
    <w:rsid w:val="00F107E3"/>
    <w:rsid w:val="00F109C7"/>
    <w:rsid w:val="00F11525"/>
    <w:rsid w:val="00F11BAF"/>
    <w:rsid w:val="00F11CE3"/>
    <w:rsid w:val="00F12825"/>
    <w:rsid w:val="00F12D68"/>
    <w:rsid w:val="00F132DC"/>
    <w:rsid w:val="00F135DA"/>
    <w:rsid w:val="00F13644"/>
    <w:rsid w:val="00F13A9A"/>
    <w:rsid w:val="00F13B27"/>
    <w:rsid w:val="00F13FD6"/>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37"/>
    <w:rsid w:val="00F17DA4"/>
    <w:rsid w:val="00F17DCE"/>
    <w:rsid w:val="00F203A2"/>
    <w:rsid w:val="00F21BE9"/>
    <w:rsid w:val="00F22492"/>
    <w:rsid w:val="00F226F7"/>
    <w:rsid w:val="00F22750"/>
    <w:rsid w:val="00F22B0A"/>
    <w:rsid w:val="00F22B99"/>
    <w:rsid w:val="00F23455"/>
    <w:rsid w:val="00F23A49"/>
    <w:rsid w:val="00F23CA1"/>
    <w:rsid w:val="00F2401A"/>
    <w:rsid w:val="00F241FC"/>
    <w:rsid w:val="00F247C5"/>
    <w:rsid w:val="00F24A60"/>
    <w:rsid w:val="00F24B19"/>
    <w:rsid w:val="00F257BB"/>
    <w:rsid w:val="00F260F4"/>
    <w:rsid w:val="00F26211"/>
    <w:rsid w:val="00F2646F"/>
    <w:rsid w:val="00F264A0"/>
    <w:rsid w:val="00F264E5"/>
    <w:rsid w:val="00F2696E"/>
    <w:rsid w:val="00F26E33"/>
    <w:rsid w:val="00F26ECD"/>
    <w:rsid w:val="00F2730C"/>
    <w:rsid w:val="00F27425"/>
    <w:rsid w:val="00F27541"/>
    <w:rsid w:val="00F27684"/>
    <w:rsid w:val="00F27E65"/>
    <w:rsid w:val="00F30EE7"/>
    <w:rsid w:val="00F318BA"/>
    <w:rsid w:val="00F318CC"/>
    <w:rsid w:val="00F31AC1"/>
    <w:rsid w:val="00F31DEA"/>
    <w:rsid w:val="00F32577"/>
    <w:rsid w:val="00F32B4F"/>
    <w:rsid w:val="00F32C6F"/>
    <w:rsid w:val="00F32E3C"/>
    <w:rsid w:val="00F338D8"/>
    <w:rsid w:val="00F33B08"/>
    <w:rsid w:val="00F33E87"/>
    <w:rsid w:val="00F34096"/>
    <w:rsid w:val="00F34116"/>
    <w:rsid w:val="00F34129"/>
    <w:rsid w:val="00F349D4"/>
    <w:rsid w:val="00F34C4A"/>
    <w:rsid w:val="00F3526A"/>
    <w:rsid w:val="00F356D2"/>
    <w:rsid w:val="00F35A6A"/>
    <w:rsid w:val="00F35C3B"/>
    <w:rsid w:val="00F365A8"/>
    <w:rsid w:val="00F3697D"/>
    <w:rsid w:val="00F36A95"/>
    <w:rsid w:val="00F36F01"/>
    <w:rsid w:val="00F37264"/>
    <w:rsid w:val="00F37349"/>
    <w:rsid w:val="00F37D99"/>
    <w:rsid w:val="00F404A7"/>
    <w:rsid w:val="00F405C9"/>
    <w:rsid w:val="00F40A19"/>
    <w:rsid w:val="00F40C29"/>
    <w:rsid w:val="00F40F12"/>
    <w:rsid w:val="00F41072"/>
    <w:rsid w:val="00F414AB"/>
    <w:rsid w:val="00F414CD"/>
    <w:rsid w:val="00F414F8"/>
    <w:rsid w:val="00F4169C"/>
    <w:rsid w:val="00F416E4"/>
    <w:rsid w:val="00F41722"/>
    <w:rsid w:val="00F41AC3"/>
    <w:rsid w:val="00F424DB"/>
    <w:rsid w:val="00F42E4F"/>
    <w:rsid w:val="00F43603"/>
    <w:rsid w:val="00F43664"/>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8B3"/>
    <w:rsid w:val="00F50CEB"/>
    <w:rsid w:val="00F50E6D"/>
    <w:rsid w:val="00F51285"/>
    <w:rsid w:val="00F51366"/>
    <w:rsid w:val="00F51697"/>
    <w:rsid w:val="00F518EF"/>
    <w:rsid w:val="00F53109"/>
    <w:rsid w:val="00F53117"/>
    <w:rsid w:val="00F534AD"/>
    <w:rsid w:val="00F539D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57B0C"/>
    <w:rsid w:val="00F6003E"/>
    <w:rsid w:val="00F6038F"/>
    <w:rsid w:val="00F60839"/>
    <w:rsid w:val="00F60D18"/>
    <w:rsid w:val="00F6177A"/>
    <w:rsid w:val="00F6186F"/>
    <w:rsid w:val="00F61C98"/>
    <w:rsid w:val="00F61DD5"/>
    <w:rsid w:val="00F62745"/>
    <w:rsid w:val="00F62833"/>
    <w:rsid w:val="00F62AE5"/>
    <w:rsid w:val="00F62B07"/>
    <w:rsid w:val="00F62CE5"/>
    <w:rsid w:val="00F62D01"/>
    <w:rsid w:val="00F62EE5"/>
    <w:rsid w:val="00F63965"/>
    <w:rsid w:val="00F63BB0"/>
    <w:rsid w:val="00F63DC7"/>
    <w:rsid w:val="00F64656"/>
    <w:rsid w:val="00F64C7D"/>
    <w:rsid w:val="00F66746"/>
    <w:rsid w:val="00F669C5"/>
    <w:rsid w:val="00F66AA4"/>
    <w:rsid w:val="00F672FF"/>
    <w:rsid w:val="00F67312"/>
    <w:rsid w:val="00F67C1B"/>
    <w:rsid w:val="00F67F40"/>
    <w:rsid w:val="00F67F4D"/>
    <w:rsid w:val="00F70195"/>
    <w:rsid w:val="00F70B9F"/>
    <w:rsid w:val="00F70FC0"/>
    <w:rsid w:val="00F7140A"/>
    <w:rsid w:val="00F715E7"/>
    <w:rsid w:val="00F716B0"/>
    <w:rsid w:val="00F721E2"/>
    <w:rsid w:val="00F72602"/>
    <w:rsid w:val="00F72DEA"/>
    <w:rsid w:val="00F7301D"/>
    <w:rsid w:val="00F74ABA"/>
    <w:rsid w:val="00F75340"/>
    <w:rsid w:val="00F75710"/>
    <w:rsid w:val="00F75739"/>
    <w:rsid w:val="00F75AC9"/>
    <w:rsid w:val="00F75C20"/>
    <w:rsid w:val="00F75D26"/>
    <w:rsid w:val="00F75ED1"/>
    <w:rsid w:val="00F76413"/>
    <w:rsid w:val="00F76F00"/>
    <w:rsid w:val="00F7731B"/>
    <w:rsid w:val="00F77747"/>
    <w:rsid w:val="00F77814"/>
    <w:rsid w:val="00F7791B"/>
    <w:rsid w:val="00F77D65"/>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3B1"/>
    <w:rsid w:val="00F904AE"/>
    <w:rsid w:val="00F90826"/>
    <w:rsid w:val="00F919FA"/>
    <w:rsid w:val="00F91B2C"/>
    <w:rsid w:val="00F91CBA"/>
    <w:rsid w:val="00F91DF2"/>
    <w:rsid w:val="00F92513"/>
    <w:rsid w:val="00F925C6"/>
    <w:rsid w:val="00F9294C"/>
    <w:rsid w:val="00F92E06"/>
    <w:rsid w:val="00F92F98"/>
    <w:rsid w:val="00F93AEB"/>
    <w:rsid w:val="00F94CD4"/>
    <w:rsid w:val="00F9506A"/>
    <w:rsid w:val="00F955CD"/>
    <w:rsid w:val="00F95B03"/>
    <w:rsid w:val="00F96026"/>
    <w:rsid w:val="00F96230"/>
    <w:rsid w:val="00F96B57"/>
    <w:rsid w:val="00F96EF3"/>
    <w:rsid w:val="00F978A7"/>
    <w:rsid w:val="00F97B16"/>
    <w:rsid w:val="00F97CE1"/>
    <w:rsid w:val="00F97D6C"/>
    <w:rsid w:val="00FA0966"/>
    <w:rsid w:val="00FA0EA9"/>
    <w:rsid w:val="00FA1419"/>
    <w:rsid w:val="00FA1755"/>
    <w:rsid w:val="00FA18F2"/>
    <w:rsid w:val="00FA208B"/>
    <w:rsid w:val="00FA267A"/>
    <w:rsid w:val="00FA280A"/>
    <w:rsid w:val="00FA368A"/>
    <w:rsid w:val="00FA36F0"/>
    <w:rsid w:val="00FA3832"/>
    <w:rsid w:val="00FA3C90"/>
    <w:rsid w:val="00FA3EBF"/>
    <w:rsid w:val="00FA3FA4"/>
    <w:rsid w:val="00FA4C90"/>
    <w:rsid w:val="00FA4EEC"/>
    <w:rsid w:val="00FA5127"/>
    <w:rsid w:val="00FA68AF"/>
    <w:rsid w:val="00FA6905"/>
    <w:rsid w:val="00FA6B87"/>
    <w:rsid w:val="00FA6EDB"/>
    <w:rsid w:val="00FA7400"/>
    <w:rsid w:val="00FA78F0"/>
    <w:rsid w:val="00FA7A01"/>
    <w:rsid w:val="00FB03E9"/>
    <w:rsid w:val="00FB069A"/>
    <w:rsid w:val="00FB08DC"/>
    <w:rsid w:val="00FB1107"/>
    <w:rsid w:val="00FB1250"/>
    <w:rsid w:val="00FB20A9"/>
    <w:rsid w:val="00FB231E"/>
    <w:rsid w:val="00FB28CB"/>
    <w:rsid w:val="00FB2F2E"/>
    <w:rsid w:val="00FB37C3"/>
    <w:rsid w:val="00FB4456"/>
    <w:rsid w:val="00FB4A52"/>
    <w:rsid w:val="00FB4D43"/>
    <w:rsid w:val="00FB5485"/>
    <w:rsid w:val="00FB5C81"/>
    <w:rsid w:val="00FB5D74"/>
    <w:rsid w:val="00FB5F5C"/>
    <w:rsid w:val="00FB6220"/>
    <w:rsid w:val="00FB6981"/>
    <w:rsid w:val="00FB6AB1"/>
    <w:rsid w:val="00FB6D84"/>
    <w:rsid w:val="00FB7076"/>
    <w:rsid w:val="00FB7543"/>
    <w:rsid w:val="00FB75E0"/>
    <w:rsid w:val="00FB75FC"/>
    <w:rsid w:val="00FB7A09"/>
    <w:rsid w:val="00FB7D7A"/>
    <w:rsid w:val="00FC0304"/>
    <w:rsid w:val="00FC0316"/>
    <w:rsid w:val="00FC07AC"/>
    <w:rsid w:val="00FC0936"/>
    <w:rsid w:val="00FC0B7F"/>
    <w:rsid w:val="00FC1093"/>
    <w:rsid w:val="00FC1602"/>
    <w:rsid w:val="00FC1673"/>
    <w:rsid w:val="00FC1BE4"/>
    <w:rsid w:val="00FC21CD"/>
    <w:rsid w:val="00FC25E0"/>
    <w:rsid w:val="00FC3406"/>
    <w:rsid w:val="00FC3598"/>
    <w:rsid w:val="00FC3A0E"/>
    <w:rsid w:val="00FC3B9D"/>
    <w:rsid w:val="00FC42E1"/>
    <w:rsid w:val="00FC4607"/>
    <w:rsid w:val="00FC5D45"/>
    <w:rsid w:val="00FC5E78"/>
    <w:rsid w:val="00FC6082"/>
    <w:rsid w:val="00FC65A3"/>
    <w:rsid w:val="00FC691C"/>
    <w:rsid w:val="00FC69B4"/>
    <w:rsid w:val="00FC6CBD"/>
    <w:rsid w:val="00FC71C3"/>
    <w:rsid w:val="00FD046D"/>
    <w:rsid w:val="00FD0A3A"/>
    <w:rsid w:val="00FD14BA"/>
    <w:rsid w:val="00FD16AF"/>
    <w:rsid w:val="00FD18F7"/>
    <w:rsid w:val="00FD1D43"/>
    <w:rsid w:val="00FD1F4D"/>
    <w:rsid w:val="00FD2218"/>
    <w:rsid w:val="00FD23F5"/>
    <w:rsid w:val="00FD28C6"/>
    <w:rsid w:val="00FD2A3E"/>
    <w:rsid w:val="00FD3177"/>
    <w:rsid w:val="00FD3766"/>
    <w:rsid w:val="00FD3BCE"/>
    <w:rsid w:val="00FD496E"/>
    <w:rsid w:val="00FD49D2"/>
    <w:rsid w:val="00FD4EA9"/>
    <w:rsid w:val="00FD5091"/>
    <w:rsid w:val="00FD546E"/>
    <w:rsid w:val="00FD5869"/>
    <w:rsid w:val="00FD665B"/>
    <w:rsid w:val="00FD6D94"/>
    <w:rsid w:val="00FD6FFE"/>
    <w:rsid w:val="00FD7077"/>
    <w:rsid w:val="00FD7766"/>
    <w:rsid w:val="00FD7DC4"/>
    <w:rsid w:val="00FE0174"/>
    <w:rsid w:val="00FE029F"/>
    <w:rsid w:val="00FE0F1F"/>
    <w:rsid w:val="00FE1050"/>
    <w:rsid w:val="00FE116B"/>
    <w:rsid w:val="00FE153D"/>
    <w:rsid w:val="00FE1DD3"/>
    <w:rsid w:val="00FE1F34"/>
    <w:rsid w:val="00FE21F3"/>
    <w:rsid w:val="00FE2700"/>
    <w:rsid w:val="00FE27F4"/>
    <w:rsid w:val="00FE2CCF"/>
    <w:rsid w:val="00FE3184"/>
    <w:rsid w:val="00FE374D"/>
    <w:rsid w:val="00FE37FF"/>
    <w:rsid w:val="00FE3887"/>
    <w:rsid w:val="00FE3BFD"/>
    <w:rsid w:val="00FE3D22"/>
    <w:rsid w:val="00FE41B2"/>
    <w:rsid w:val="00FE42BA"/>
    <w:rsid w:val="00FE5BBC"/>
    <w:rsid w:val="00FE5C9E"/>
    <w:rsid w:val="00FE5DEC"/>
    <w:rsid w:val="00FE6509"/>
    <w:rsid w:val="00FE6638"/>
    <w:rsid w:val="00FE69B0"/>
    <w:rsid w:val="00FE77ED"/>
    <w:rsid w:val="00FE78BE"/>
    <w:rsid w:val="00FE7938"/>
    <w:rsid w:val="00FE7D6B"/>
    <w:rsid w:val="00FF05EF"/>
    <w:rsid w:val="00FF0708"/>
    <w:rsid w:val="00FF0E46"/>
    <w:rsid w:val="00FF1B0B"/>
    <w:rsid w:val="00FF1D05"/>
    <w:rsid w:val="00FF1FBA"/>
    <w:rsid w:val="00FF2773"/>
    <w:rsid w:val="00FF2B42"/>
    <w:rsid w:val="00FF322C"/>
    <w:rsid w:val="00FF3685"/>
    <w:rsid w:val="00FF3928"/>
    <w:rsid w:val="00FF3B3B"/>
    <w:rsid w:val="00FF3EF8"/>
    <w:rsid w:val="00FF3F39"/>
    <w:rsid w:val="00FF40B8"/>
    <w:rsid w:val="00FF454E"/>
    <w:rsid w:val="00FF507F"/>
    <w:rsid w:val="00FF5D4D"/>
    <w:rsid w:val="00FF634E"/>
    <w:rsid w:val="00FF649E"/>
    <w:rsid w:val="00FF690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DADAB2"/>
    <w:rsid w:val="04E58D73"/>
    <w:rsid w:val="0513B515"/>
    <w:rsid w:val="052E0D1A"/>
    <w:rsid w:val="0544F92F"/>
    <w:rsid w:val="05562397"/>
    <w:rsid w:val="055AB46E"/>
    <w:rsid w:val="057131D8"/>
    <w:rsid w:val="0586454F"/>
    <w:rsid w:val="058EBA54"/>
    <w:rsid w:val="05937A51"/>
    <w:rsid w:val="0595E2B6"/>
    <w:rsid w:val="05B482E3"/>
    <w:rsid w:val="05CAF192"/>
    <w:rsid w:val="05E708B5"/>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07C445"/>
    <w:rsid w:val="071B4117"/>
    <w:rsid w:val="0741C071"/>
    <w:rsid w:val="0771D013"/>
    <w:rsid w:val="0782A87C"/>
    <w:rsid w:val="07875FFE"/>
    <w:rsid w:val="07894714"/>
    <w:rsid w:val="07908837"/>
    <w:rsid w:val="07A82C12"/>
    <w:rsid w:val="07AA743C"/>
    <w:rsid w:val="07E3698E"/>
    <w:rsid w:val="07F04484"/>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BFDB1C7"/>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8F75A7"/>
    <w:rsid w:val="0E9ADCDA"/>
    <w:rsid w:val="0EDC04E0"/>
    <w:rsid w:val="0EE9D81C"/>
    <w:rsid w:val="0EF7F1DA"/>
    <w:rsid w:val="0EFDADC4"/>
    <w:rsid w:val="0F0963BF"/>
    <w:rsid w:val="0F0DA9BD"/>
    <w:rsid w:val="0F132575"/>
    <w:rsid w:val="0F19F6AE"/>
    <w:rsid w:val="0F351799"/>
    <w:rsid w:val="0F363B60"/>
    <w:rsid w:val="0F51990C"/>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D7663B"/>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17204B"/>
    <w:rsid w:val="133D9AD3"/>
    <w:rsid w:val="13563D98"/>
    <w:rsid w:val="137448A9"/>
    <w:rsid w:val="137B41DA"/>
    <w:rsid w:val="13810967"/>
    <w:rsid w:val="13907865"/>
    <w:rsid w:val="13923E72"/>
    <w:rsid w:val="139788A0"/>
    <w:rsid w:val="139A82C8"/>
    <w:rsid w:val="13A26B1B"/>
    <w:rsid w:val="13B4FBB5"/>
    <w:rsid w:val="13BE6FA7"/>
    <w:rsid w:val="13CC9E89"/>
    <w:rsid w:val="13D44D19"/>
    <w:rsid w:val="13E11670"/>
    <w:rsid w:val="14217B4E"/>
    <w:rsid w:val="142E5747"/>
    <w:rsid w:val="144DB946"/>
    <w:rsid w:val="146FF827"/>
    <w:rsid w:val="1477B2DC"/>
    <w:rsid w:val="148DB91B"/>
    <w:rsid w:val="14A45381"/>
    <w:rsid w:val="14AD17F3"/>
    <w:rsid w:val="14CFFA2B"/>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27AF8E"/>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D51E83"/>
    <w:rsid w:val="1AECDB15"/>
    <w:rsid w:val="1AFDDE24"/>
    <w:rsid w:val="1B3A66AF"/>
    <w:rsid w:val="1B72E047"/>
    <w:rsid w:val="1B8180E1"/>
    <w:rsid w:val="1B86524E"/>
    <w:rsid w:val="1B9A2F35"/>
    <w:rsid w:val="1BBA2659"/>
    <w:rsid w:val="1BC00D9A"/>
    <w:rsid w:val="1BDD6A1C"/>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A72C8B"/>
    <w:rsid w:val="1DCFB96A"/>
    <w:rsid w:val="1DFA8615"/>
    <w:rsid w:val="1E06C594"/>
    <w:rsid w:val="1E166B2E"/>
    <w:rsid w:val="1E20D927"/>
    <w:rsid w:val="1E31AFFE"/>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59FAAF"/>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6A51BC"/>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583F40"/>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B3EC90"/>
    <w:rsid w:val="2FC0E561"/>
    <w:rsid w:val="2FC78415"/>
    <w:rsid w:val="2FDAB76E"/>
    <w:rsid w:val="3003D639"/>
    <w:rsid w:val="30041294"/>
    <w:rsid w:val="301C0C01"/>
    <w:rsid w:val="3022A7F5"/>
    <w:rsid w:val="3029C760"/>
    <w:rsid w:val="30559E44"/>
    <w:rsid w:val="30CF78B4"/>
    <w:rsid w:val="30D5DB4A"/>
    <w:rsid w:val="30DA7F45"/>
    <w:rsid w:val="3103C581"/>
    <w:rsid w:val="31370FCA"/>
    <w:rsid w:val="31662A0F"/>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6B2093"/>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550D7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B60DC6"/>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1CB205E"/>
    <w:rsid w:val="421853F0"/>
    <w:rsid w:val="42411E05"/>
    <w:rsid w:val="4284D176"/>
    <w:rsid w:val="42CB13FE"/>
    <w:rsid w:val="42E0FEE6"/>
    <w:rsid w:val="42E87743"/>
    <w:rsid w:val="43088F46"/>
    <w:rsid w:val="4322FB7B"/>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31FDE"/>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ADD0F0"/>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B92719"/>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4D957"/>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6E50A5"/>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6064AA"/>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042829"/>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2E5117"/>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E72B73"/>
    <w:rsid w:val="64FCF8ED"/>
    <w:rsid w:val="64FE1020"/>
    <w:rsid w:val="650E5BA4"/>
    <w:rsid w:val="651C18F8"/>
    <w:rsid w:val="6528FBA5"/>
    <w:rsid w:val="653ADF60"/>
    <w:rsid w:val="657331BA"/>
    <w:rsid w:val="65CF9682"/>
    <w:rsid w:val="65F8D431"/>
    <w:rsid w:val="65FD5706"/>
    <w:rsid w:val="661DEC8D"/>
    <w:rsid w:val="6634766F"/>
    <w:rsid w:val="66490E34"/>
    <w:rsid w:val="666BE920"/>
    <w:rsid w:val="66AB926E"/>
    <w:rsid w:val="66ACA2DA"/>
    <w:rsid w:val="66C65090"/>
    <w:rsid w:val="66D16BE1"/>
    <w:rsid w:val="67203962"/>
    <w:rsid w:val="674EACD8"/>
    <w:rsid w:val="676E9CC0"/>
    <w:rsid w:val="67702C56"/>
    <w:rsid w:val="67849CD0"/>
    <w:rsid w:val="679E0C0F"/>
    <w:rsid w:val="67A37DCB"/>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AD551"/>
    <w:rsid w:val="6AACE041"/>
    <w:rsid w:val="6AB33315"/>
    <w:rsid w:val="6B115B38"/>
    <w:rsid w:val="6B1625AB"/>
    <w:rsid w:val="6B2F4E08"/>
    <w:rsid w:val="6B4F87D4"/>
    <w:rsid w:val="6B531214"/>
    <w:rsid w:val="6B55A9F3"/>
    <w:rsid w:val="6B65E14E"/>
    <w:rsid w:val="6B77F3E3"/>
    <w:rsid w:val="6B8C3089"/>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2259"/>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1AC2D"/>
    <w:rsid w:val="749958C6"/>
    <w:rsid w:val="74A0070F"/>
    <w:rsid w:val="74A38F5F"/>
    <w:rsid w:val="74B2F097"/>
    <w:rsid w:val="74B727CA"/>
    <w:rsid w:val="74BFE033"/>
    <w:rsid w:val="74EEA48D"/>
    <w:rsid w:val="74F4463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3F992B"/>
    <w:rsid w:val="77467F07"/>
    <w:rsid w:val="7748E373"/>
    <w:rsid w:val="7753BEC2"/>
    <w:rsid w:val="77756C5A"/>
    <w:rsid w:val="777C2128"/>
    <w:rsid w:val="77A9CFDE"/>
    <w:rsid w:val="77ABA8D5"/>
    <w:rsid w:val="77E0AB9D"/>
    <w:rsid w:val="77EB0E3A"/>
    <w:rsid w:val="77F09BE4"/>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A2185"/>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501CB5"/>
    <w:pPr>
      <w:keepNext/>
      <w:keepLines/>
      <w:numPr>
        <w:numId w:val="15"/>
      </w:numPr>
      <w:spacing w:before="480"/>
      <w:outlineLvl w:val="0"/>
    </w:pPr>
    <w:rPr>
      <w:rFonts w:ascii="Arial" w:eastAsiaTheme="majorEastAsia" w:hAnsi="Arial" w:cstheme="majorBidi"/>
      <w:b/>
      <w:bCs/>
      <w:sz w:val="20"/>
      <w:szCs w:val="28"/>
    </w:rPr>
  </w:style>
  <w:style w:type="paragraph" w:styleId="Ttulo2">
    <w:name w:val="heading 2"/>
    <w:basedOn w:val="Normal"/>
    <w:next w:val="Normal"/>
    <w:link w:val="Ttulo2Char"/>
    <w:rsid w:val="00E14B42"/>
    <w:pPr>
      <w:keepNext/>
      <w:numPr>
        <w:ilvl w:val="1"/>
        <w:numId w:val="16"/>
      </w:numPr>
      <w:spacing w:before="120" w:after="120" w:line="276" w:lineRule="auto"/>
      <w:ind w:left="0" w:firstLine="0"/>
      <w:jc w:val="both"/>
      <w:outlineLvl w:val="1"/>
    </w:pPr>
    <w:rPr>
      <w:rFonts w:ascii="Arial" w:hAnsi="Arial" w:cs="Times New Roman"/>
      <w:sz w:val="2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nhideWhenUsed/>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14B42"/>
    <w:rPr>
      <w:rFonts w:ascii="Arial" w:hAnsi="Arial"/>
      <w:lang w:eastAsia="pt-BR"/>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Nvel02"/>
    <w:next w:val="Normal"/>
    <w:link w:val="Nivel01Char"/>
    <w:autoRedefine/>
    <w:qFormat/>
    <w:rsid w:val="00EF618B"/>
    <w:pPr>
      <w:numPr>
        <w:ilvl w:val="0"/>
      </w:numPr>
      <w:outlineLvl w:val="0"/>
    </w:pPr>
    <w:rPr>
      <w:b/>
    </w:rPr>
  </w:style>
  <w:style w:type="paragraph" w:customStyle="1" w:styleId="Nivel01Titulo">
    <w:name w:val="Nivel_01_Titulo"/>
    <w:basedOn w:val="Nivel01"/>
    <w:link w:val="Nivel01TituloChar"/>
    <w:rsid w:val="00E967EA"/>
    <w:pPr>
      <w:jc w:val="left"/>
    </w:pPr>
    <w:rPr>
      <w:rFonts w:cstheme="majorBidi"/>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EF618B"/>
    <w:rPr>
      <w:rFonts w:ascii="Arial" w:eastAsia="Arial" w:hAnsi="Arial" w:cs="Arial"/>
      <w:b/>
      <w:i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501CB5"/>
    <w:rPr>
      <w:rFonts w:ascii="Arial" w:eastAsiaTheme="majorEastAsia" w:hAnsi="Arial" w:cstheme="majorBidi"/>
      <w:b/>
      <w:bCs/>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val="0"/>
      <w:iCs/>
      <w:vanish w:val="0"/>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Opcional">
    <w:name w:val="Nivel 2-Opcional"/>
    <w:basedOn w:val="Normal"/>
    <w:link w:val="Nivel2-OpcionalChar"/>
    <w:autoRedefine/>
    <w:rsid w:val="00EE5824"/>
    <w:pPr>
      <w:numPr>
        <w:ilvl w:val="1"/>
        <w:numId w:val="9"/>
      </w:numPr>
      <w:shd w:val="clear" w:color="auto" w:fill="76923C" w:themeFill="accent3" w:themeFillShade="BF"/>
      <w:spacing w:before="120" w:after="120" w:line="276" w:lineRule="auto"/>
      <w:ind w:left="0" w:firstLine="0"/>
      <w:jc w:val="both"/>
    </w:pPr>
    <w:rPr>
      <w:rFonts w:ascii="Arial" w:eastAsia="Arial" w:hAnsi="Arial" w:cs="Arial"/>
      <w:i/>
      <w:color w:val="FF0000"/>
      <w:sz w:val="20"/>
      <w:szCs w:val="20"/>
    </w:rPr>
  </w:style>
  <w:style w:type="paragraph" w:customStyle="1" w:styleId="Nivel10">
    <w:name w:val="Nivel 1"/>
    <w:basedOn w:val="Nivel2-Opcional"/>
    <w:next w:val="Nivel2-Opcional"/>
    <w:rsid w:val="003629E4"/>
    <w:pPr>
      <w:numPr>
        <w:ilvl w:val="0"/>
        <w:numId w:val="0"/>
      </w:numPr>
      <w:ind w:left="360" w:hanging="360"/>
    </w:pPr>
    <w:rPr>
      <w:b/>
    </w:rPr>
  </w:style>
  <w:style w:type="paragraph" w:customStyle="1" w:styleId="Nivel3-erro">
    <w:name w:val="Nivel 3-erro"/>
    <w:basedOn w:val="Nivel3"/>
    <w:link w:val="Nivel3-erroChar"/>
    <w:autoRedefine/>
    <w:rsid w:val="00667C40"/>
    <w:pPr>
      <w:numPr>
        <w:ilvl w:val="0"/>
        <w:numId w:val="8"/>
      </w:numPr>
      <w:ind w:left="993" w:firstLine="0"/>
    </w:pPr>
  </w:style>
  <w:style w:type="paragraph" w:customStyle="1" w:styleId="Nivel4">
    <w:name w:val="Nivel 4"/>
    <w:basedOn w:val="Nvel4-R"/>
    <w:link w:val="Nivel4Char"/>
    <w:autoRedefine/>
    <w:qFormat/>
    <w:rsid w:val="00711273"/>
    <w:rPr>
      <w:i w:val="0"/>
      <w:color w:val="auto"/>
    </w:rPr>
  </w:style>
  <w:style w:type="paragraph" w:customStyle="1" w:styleId="Nivel5">
    <w:name w:val="Nivel 5"/>
    <w:basedOn w:val="Nvel4-R"/>
    <w:autoRedefine/>
    <w:qFormat/>
    <w:rsid w:val="007F2731"/>
    <w:pPr>
      <w:numPr>
        <w:ilvl w:val="4"/>
      </w:numPr>
      <w:ind w:left="851" w:firstLine="0"/>
    </w:pPr>
  </w:style>
  <w:style w:type="character" w:customStyle="1" w:styleId="Nivel4Char">
    <w:name w:val="Nivel 4 Char"/>
    <w:basedOn w:val="Fontepargpadro"/>
    <w:link w:val="Nivel4"/>
    <w:rsid w:val="00711273"/>
    <w:rPr>
      <w:rFonts w:ascii="Arial" w:hAnsi="Arial" w:cs="Arial"/>
      <w:bCs/>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OpcionalChar">
    <w:name w:val="Nivel 2-Opcional Char"/>
    <w:basedOn w:val="Fontepargpadro"/>
    <w:link w:val="Nivel2-Opcional"/>
    <w:locked/>
    <w:rsid w:val="00EE5824"/>
    <w:rPr>
      <w:rFonts w:ascii="Arial" w:eastAsia="Arial" w:hAnsi="Arial" w:cs="Arial"/>
      <w:i/>
      <w:color w:val="FF0000"/>
      <w:shd w:val="clear" w:color="auto" w:fill="76923C" w:themeFill="accent3" w:themeFillShade="BF"/>
      <w:lang w:eastAsia="pt-BR"/>
    </w:rPr>
  </w:style>
  <w:style w:type="paragraph" w:customStyle="1" w:styleId="Nvel2Opcional">
    <w:name w:val="Nível 2 Opcional"/>
    <w:basedOn w:val="Nivel2-Opcional"/>
    <w:link w:val="Nvel2OpcionalChar"/>
    <w:rsid w:val="00A831D9"/>
    <w:pPr>
      <w:numPr>
        <w:ilvl w:val="0"/>
        <w:numId w:val="0"/>
      </w:numPr>
      <w:ind w:left="432" w:hanging="432"/>
    </w:pPr>
    <w:rPr>
      <w:rFonts w:eastAsia="Times New Roman"/>
      <w:i w:val="0"/>
      <w:noProof/>
    </w:rPr>
  </w:style>
  <w:style w:type="paragraph" w:customStyle="1" w:styleId="Nvel3Opcional">
    <w:name w:val="Nível 3 Opcional"/>
    <w:basedOn w:val="Nivel3-erro"/>
    <w:link w:val="Nvel3OpcionalChar"/>
    <w:rsid w:val="00A831D9"/>
    <w:pPr>
      <w:numPr>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057363"/>
    <w:pPr>
      <w:spacing w:before="60" w:after="60" w:line="259" w:lineRule="auto"/>
      <w:ind w:left="0"/>
      <w:contextualSpacing w:val="0"/>
      <w:jc w:val="center"/>
    </w:pPr>
    <w:rPr>
      <w:rFonts w:ascii="Arial" w:eastAsiaTheme="minorHAnsi" w:hAnsi="Arial" w:cs="Arial"/>
      <w:b/>
      <w:bCs/>
      <w:i/>
      <w:iCs/>
      <w:color w:val="FF0000"/>
      <w:sz w:val="20"/>
    </w:rPr>
  </w:style>
  <w:style w:type="character" w:customStyle="1" w:styleId="ouChar">
    <w:name w:val="ou Char"/>
    <w:basedOn w:val="PargrafodaListaChar"/>
    <w:link w:val="ou"/>
    <w:rsid w:val="00057363"/>
    <w:rPr>
      <w:rFonts w:ascii="Arial" w:eastAsiaTheme="minorHAnsi" w:hAnsi="Arial" w:cs="Arial"/>
      <w:b/>
      <w:bCs/>
      <w:i/>
      <w:iCs/>
      <w:color w:val="FF0000"/>
      <w:sz w:val="24"/>
      <w:szCs w:val="24"/>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02">
    <w:name w:val="Nível 02"/>
    <w:basedOn w:val="Nivel2-Opcional"/>
    <w:link w:val="Nvel02Char"/>
    <w:autoRedefine/>
    <w:qFormat/>
    <w:rsid w:val="00FA78F0"/>
    <w:pPr>
      <w:shd w:val="clear" w:color="auto" w:fill="auto"/>
    </w:pPr>
    <w:rPr>
      <w:i w:val="0"/>
      <w:iCs/>
      <w:color w:val="auto"/>
    </w:rPr>
  </w:style>
  <w:style w:type="paragraph" w:customStyle="1" w:styleId="Nvel3-R">
    <w:name w:val="Nível 3-R"/>
    <w:basedOn w:val="Nivel3-erro"/>
    <w:link w:val="Nvel3-RChar"/>
    <w:autoRedefine/>
    <w:qFormat/>
    <w:rsid w:val="0074191C"/>
    <w:pPr>
      <w:ind w:left="1638" w:hanging="504"/>
    </w:pPr>
    <w:rPr>
      <w:rFonts w:cs="Arial"/>
      <w:i/>
      <w:iCs/>
      <w:color w:val="FF0000"/>
    </w:rPr>
  </w:style>
  <w:style w:type="character" w:customStyle="1" w:styleId="Nvel02Char">
    <w:name w:val="Nível 02 Char"/>
    <w:basedOn w:val="Nivel2-OpcionalChar"/>
    <w:link w:val="Nvel02"/>
    <w:rsid w:val="00FA78F0"/>
    <w:rPr>
      <w:rFonts w:ascii="Arial" w:eastAsia="Arial" w:hAnsi="Arial" w:cs="Arial"/>
      <w:i w:val="0"/>
      <w:iCs/>
      <w:color w:val="FF0000"/>
      <w:shd w:val="clear" w:color="auto" w:fill="76923C" w:themeFill="accent3" w:themeFillShade="BF"/>
      <w:lang w:eastAsia="pt-BR"/>
    </w:rPr>
  </w:style>
  <w:style w:type="paragraph" w:customStyle="1" w:styleId="Nvel4-R">
    <w:name w:val="Nível 4-R"/>
    <w:basedOn w:val="Nvel3-Opcional"/>
    <w:link w:val="Nvel4-RChar"/>
    <w:autoRedefine/>
    <w:qFormat/>
    <w:rsid w:val="004A0C3A"/>
    <w:pPr>
      <w:numPr>
        <w:ilvl w:val="3"/>
      </w:numPr>
      <w:ind w:left="567" w:firstLine="0"/>
    </w:pPr>
    <w:rPr>
      <w:rFonts w:cs="Arial"/>
      <w:bCs/>
      <w:szCs w:val="20"/>
    </w:rPr>
  </w:style>
  <w:style w:type="character" w:customStyle="1" w:styleId="Nivel3-erroChar">
    <w:name w:val="Nivel 3-erro Char"/>
    <w:basedOn w:val="Fontepargpadro"/>
    <w:link w:val="Nivel3-erro"/>
    <w:rsid w:val="00667C40"/>
    <w:rPr>
      <w:rFonts w:ascii="Arial" w:hAnsi="Arial" w:cs="Tahoma"/>
      <w:szCs w:val="24"/>
      <w:lang w:eastAsia="pt-BR"/>
    </w:rPr>
  </w:style>
  <w:style w:type="character" w:customStyle="1" w:styleId="Nvel3-RChar">
    <w:name w:val="Nível 3-R Char"/>
    <w:basedOn w:val="Nivel3-erroChar"/>
    <w:link w:val="Nvel3-R"/>
    <w:rsid w:val="0074191C"/>
    <w:rPr>
      <w:rFonts w:ascii="Arial" w:hAnsi="Arial" w:cs="Arial"/>
      <w:i/>
      <w:iCs/>
      <w:color w:val="FF0000"/>
      <w:szCs w:val="24"/>
      <w:lang w:eastAsia="pt-BR"/>
    </w:rPr>
  </w:style>
  <w:style w:type="paragraph" w:customStyle="1" w:styleId="Nvel1-SemNum">
    <w:name w:val="Nível 1-Sem Num"/>
    <w:basedOn w:val="Nivel01"/>
    <w:link w:val="Nvel1-SemNumChar"/>
    <w:autoRedefine/>
    <w:qFormat/>
    <w:rsid w:val="007C066E"/>
    <w:pPr>
      <w:numPr>
        <w:numId w:val="0"/>
      </w:numPr>
      <w:jc w:val="left"/>
      <w:outlineLvl w:val="1"/>
    </w:pPr>
    <w:rPr>
      <w:iCs w:val="0"/>
    </w:rPr>
  </w:style>
  <w:style w:type="character" w:customStyle="1" w:styleId="Nvel4-RChar">
    <w:name w:val="Nível 4-R Char"/>
    <w:basedOn w:val="Nivel4Char"/>
    <w:link w:val="Nvel4-R"/>
    <w:rsid w:val="004A0C3A"/>
    <w:rPr>
      <w:rFonts w:ascii="Arial" w:hAnsi="Arial" w:cs="Arial"/>
      <w:bCs/>
      <w:i/>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7C066E"/>
    <w:rPr>
      <w:rFonts w:ascii="Arial" w:eastAsia="Arial" w:hAnsi="Arial" w:cs="Arial"/>
      <w:b/>
      <w:iCs w:val="0"/>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5C1570"/>
    <w:rPr>
      <w:lang w:eastAsia="en-US"/>
    </w:rPr>
  </w:style>
  <w:style w:type="character" w:customStyle="1" w:styleId="Nvel1-SemNumeraoChar">
    <w:name w:val="Nível 1-Sem Numeração Char"/>
    <w:basedOn w:val="Nvel1-SemNumChar"/>
    <w:link w:val="Nvel1-SemNumerao"/>
    <w:rsid w:val="005C1570"/>
    <w:rPr>
      <w:rFonts w:ascii="Arial" w:eastAsia="Arial" w:hAnsi="Arial" w:cs="Arial"/>
      <w:b/>
      <w:iCs w:val="0"/>
      <w:color w:val="17365D" w:themeColor="text2" w:themeShade="BF"/>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qFormat/>
    <w:rsid w:val="00591FFE"/>
    <w:pPr>
      <w:numPr>
        <w:ilvl w:val="2"/>
        <w:numId w:val="10"/>
      </w:numPr>
      <w:spacing w:before="120" w:after="120" w:line="276" w:lineRule="auto"/>
      <w:ind w:left="284" w:firstLine="0"/>
      <w:jc w:val="both"/>
    </w:pPr>
    <w:rPr>
      <w:rFonts w:ascii="Arial" w:hAnsi="Arial"/>
      <w:sz w:val="20"/>
    </w:rPr>
  </w:style>
  <w:style w:type="paragraph" w:customStyle="1" w:styleId="Alteraes">
    <w:name w:val="Alterações"/>
    <w:basedOn w:val="Nvel02"/>
    <w:link w:val="AlteraesChar"/>
    <w:rsid w:val="00AF5DE1"/>
    <w:rPr>
      <w:color w:val="0000FF"/>
    </w:rPr>
  </w:style>
  <w:style w:type="character" w:customStyle="1" w:styleId="AlteraesChar">
    <w:name w:val="Alterações Char"/>
    <w:basedOn w:val="Nvel02Char"/>
    <w:link w:val="Alteraes"/>
    <w:rsid w:val="00AF5DE1"/>
    <w:rPr>
      <w:rFonts w:ascii="Arial" w:eastAsia="Arial" w:hAnsi="Arial" w:cs="Arial"/>
      <w:i w:val="0"/>
      <w:iCs/>
      <w:color w:val="0000FF"/>
      <w:shd w:val="clear" w:color="auto" w:fill="76923C" w:themeFill="accent3" w:themeFillShade="BF"/>
      <w:lang w:eastAsia="pt-BR"/>
    </w:rPr>
  </w:style>
  <w:style w:type="character" w:customStyle="1" w:styleId="Nivel3Char">
    <w:name w:val="Nivel 3 Char"/>
    <w:basedOn w:val="Fontepargpadro"/>
    <w:link w:val="Nivel3"/>
    <w:qFormat/>
    <w:rsid w:val="00591FFE"/>
    <w:rPr>
      <w:rFonts w:ascii="Arial" w:hAnsi="Arial" w:cs="Tahoma"/>
      <w:szCs w:val="24"/>
      <w:lang w:eastAsia="pt-BR"/>
    </w:rPr>
  </w:style>
  <w:style w:type="paragraph" w:customStyle="1" w:styleId="TableContents">
    <w:name w:val="Table Contents"/>
    <w:basedOn w:val="Normal"/>
    <w:rsid w:val="005F7663"/>
    <w:pPr>
      <w:widowControl w:val="0"/>
      <w:suppressLineNumbers/>
      <w:suppressAutoHyphens/>
      <w:autoSpaceDN w:val="0"/>
      <w:textAlignment w:val="baseline"/>
    </w:pPr>
    <w:rPr>
      <w:rFonts w:ascii="Times New Roman" w:eastAsia="SimSun" w:hAnsi="Times New Roman"/>
      <w:kern w:val="3"/>
      <w:lang w:eastAsia="zh-CN" w:bidi="hi-IN"/>
    </w:rPr>
  </w:style>
  <w:style w:type="character" w:customStyle="1" w:styleId="MenoPendente7">
    <w:name w:val="Menção Pendente7"/>
    <w:basedOn w:val="Fontepargpadro"/>
    <w:uiPriority w:val="99"/>
    <w:semiHidden/>
    <w:unhideWhenUsed/>
    <w:rsid w:val="00793206"/>
    <w:rPr>
      <w:color w:val="605E5C"/>
      <w:shd w:val="clear" w:color="auto" w:fill="E1DFDD"/>
    </w:rPr>
  </w:style>
  <w:style w:type="paragraph" w:customStyle="1" w:styleId="Nivel21">
    <w:name w:val="Nivel 21"/>
    <w:basedOn w:val="Normal"/>
    <w:next w:val="Nivel2-Opcional"/>
    <w:autoRedefine/>
    <w:rsid w:val="00591FFE"/>
    <w:pPr>
      <w:shd w:val="clear" w:color="auto" w:fill="948A54" w:themeFill="background2" w:themeFillShade="80"/>
      <w:spacing w:before="120" w:after="120" w:line="276" w:lineRule="auto"/>
      <w:ind w:left="999" w:hanging="432"/>
      <w:jc w:val="both"/>
    </w:pPr>
    <w:rPr>
      <w:rFonts w:ascii="Arial" w:eastAsia="Arial" w:hAnsi="Arial" w:cs="Arial"/>
      <w:color w:val="000000" w:themeColor="text1"/>
      <w:sz w:val="20"/>
      <w:szCs w:val="20"/>
    </w:rPr>
  </w:style>
  <w:style w:type="paragraph" w:customStyle="1" w:styleId="Nvel2-Opcional">
    <w:name w:val="Nível 2-Opcional"/>
    <w:basedOn w:val="Nvel02"/>
    <w:link w:val="Nvel2-OpcionalChar"/>
    <w:qFormat/>
    <w:rsid w:val="00EE5824"/>
    <w:rPr>
      <w:i/>
      <w:color w:val="FF0000"/>
    </w:rPr>
  </w:style>
  <w:style w:type="character" w:customStyle="1" w:styleId="Nvel2-OpcionalChar">
    <w:name w:val="Nível 2-Opcional Char"/>
    <w:basedOn w:val="Nvel02Char"/>
    <w:link w:val="Nvel2-Opcional"/>
    <w:rsid w:val="00EE5824"/>
    <w:rPr>
      <w:rFonts w:ascii="Arial" w:eastAsia="Arial" w:hAnsi="Arial" w:cs="Arial"/>
      <w:i/>
      <w:iCs/>
      <w:color w:val="FF0000"/>
      <w:shd w:val="clear" w:color="auto" w:fill="76923C" w:themeFill="accent3" w:themeFillShade="BF"/>
      <w:lang w:eastAsia="pt-BR"/>
    </w:rPr>
  </w:style>
  <w:style w:type="paragraph" w:customStyle="1" w:styleId="Nvel3-Opcional">
    <w:name w:val="Nível 3-Opcional"/>
    <w:basedOn w:val="Nivel3"/>
    <w:link w:val="Nvel3-OpcionalChar"/>
    <w:qFormat/>
    <w:rsid w:val="00EE5824"/>
    <w:rPr>
      <w:i/>
      <w:color w:val="FF0000"/>
    </w:rPr>
  </w:style>
  <w:style w:type="character" w:customStyle="1" w:styleId="Nvel3-OpcionalChar">
    <w:name w:val="Nível 3-Opcional Char"/>
    <w:basedOn w:val="Nivel3Char"/>
    <w:link w:val="Nvel3-Opcional"/>
    <w:rsid w:val="00EE5824"/>
    <w:rPr>
      <w:rFonts w:ascii="Arial" w:hAnsi="Arial" w:cs="Tahoma"/>
      <w:i/>
      <w:color w:val="FF0000"/>
      <w:szCs w:val="24"/>
      <w:lang w:eastAsia="pt-BR"/>
    </w:rPr>
  </w:style>
  <w:style w:type="paragraph" w:customStyle="1" w:styleId="Nvel1-SemBlack">
    <w:name w:val="Nível 1-Sem Black"/>
    <w:basedOn w:val="Normal"/>
    <w:link w:val="Nvel1-SemBlackChar"/>
    <w:rsid w:val="00243342"/>
    <w:pPr>
      <w:keepNext/>
      <w:keepLines/>
      <w:tabs>
        <w:tab w:val="left" w:pos="567"/>
      </w:tabs>
      <w:spacing w:before="240" w:after="120" w:line="276" w:lineRule="auto"/>
      <w:jc w:val="both"/>
      <w:outlineLvl w:val="1"/>
    </w:pPr>
    <w:rPr>
      <w:rFonts w:ascii="Arial" w:eastAsiaTheme="majorEastAsia" w:hAnsi="Arial" w:cs="Arial"/>
      <w:b/>
      <w:bCs/>
      <w:sz w:val="20"/>
      <w:szCs w:val="20"/>
    </w:rPr>
  </w:style>
  <w:style w:type="character" w:customStyle="1" w:styleId="Nvel1-SemBlackChar">
    <w:name w:val="Nível 1-Sem Black Char"/>
    <w:basedOn w:val="Fontepargpadro"/>
    <w:link w:val="Nvel1-SemBlack"/>
    <w:rsid w:val="00243342"/>
    <w:rPr>
      <w:rFonts w:ascii="Arial" w:eastAsiaTheme="majorEastAsia" w:hAnsi="Arial" w:cs="Arial"/>
      <w:b/>
      <w:bCs/>
      <w:lang w:eastAsia="pt-BR"/>
    </w:rPr>
  </w:style>
  <w:style w:type="paragraph" w:customStyle="1" w:styleId="Nivel2">
    <w:name w:val="Nivel 2"/>
    <w:basedOn w:val="Normal"/>
    <w:link w:val="Nivel2Char"/>
    <w:autoRedefine/>
    <w:qFormat/>
    <w:rsid w:val="00560FC4"/>
    <w:pPr>
      <w:spacing w:before="120" w:after="120" w:line="276" w:lineRule="auto"/>
      <w:ind w:left="999" w:hanging="432"/>
      <w:jc w:val="both"/>
    </w:pPr>
    <w:rPr>
      <w:rFonts w:ascii="Arial" w:eastAsia="Arial" w:hAnsi="Arial" w:cs="Arial"/>
      <w:color w:val="000000" w:themeColor="text1"/>
      <w:sz w:val="20"/>
      <w:szCs w:val="20"/>
    </w:rPr>
  </w:style>
  <w:style w:type="character" w:customStyle="1" w:styleId="Nivel2Char">
    <w:name w:val="Nivel 2 Char"/>
    <w:basedOn w:val="Fontepargpadro"/>
    <w:link w:val="Nivel2"/>
    <w:locked/>
    <w:rsid w:val="00560FC4"/>
    <w:rPr>
      <w:rFonts w:ascii="Arial" w:eastAsia="Arial" w:hAnsi="Arial" w:cs="Arial"/>
      <w:color w:val="000000" w:themeColor="text1"/>
      <w:lang w:eastAsia="pt-BR"/>
    </w:rPr>
  </w:style>
  <w:style w:type="paragraph" w:customStyle="1" w:styleId="Estilo7">
    <w:name w:val="Estilo7"/>
    <w:basedOn w:val="Nvel02"/>
    <w:qFormat/>
    <w:rsid w:val="00E564A1"/>
  </w:style>
  <w:style w:type="paragraph" w:customStyle="1" w:styleId="Nvel2-Red">
    <w:name w:val="Nível 2 -Red"/>
    <w:basedOn w:val="Nivel2"/>
    <w:autoRedefine/>
    <w:qFormat/>
    <w:rsid w:val="00BA155A"/>
    <w:pPr>
      <w:ind w:left="709" w:hanging="709"/>
    </w:pPr>
    <w:rPr>
      <w:iCs/>
      <w:color w:val="FF0000"/>
    </w:rPr>
  </w:style>
  <w:style w:type="paragraph" w:customStyle="1" w:styleId="TtulodaTabela">
    <w:name w:val="Título da Tabela"/>
    <w:basedOn w:val="Normal"/>
    <w:qFormat/>
    <w:rsid w:val="00324347"/>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7787983">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7180391">
      <w:bodyDiv w:val="1"/>
      <w:marLeft w:val="0"/>
      <w:marRight w:val="0"/>
      <w:marTop w:val="0"/>
      <w:marBottom w:val="0"/>
      <w:divBdr>
        <w:top w:val="none" w:sz="0" w:space="0" w:color="auto"/>
        <w:left w:val="none" w:sz="0" w:space="0" w:color="auto"/>
        <w:bottom w:val="none" w:sz="0" w:space="0" w:color="auto"/>
        <w:right w:val="none" w:sz="0" w:space="0" w:color="auto"/>
      </w:divBdr>
    </w:div>
    <w:div w:id="21582082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95260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9541749">
      <w:bodyDiv w:val="1"/>
      <w:marLeft w:val="0"/>
      <w:marRight w:val="0"/>
      <w:marTop w:val="0"/>
      <w:marBottom w:val="0"/>
      <w:divBdr>
        <w:top w:val="none" w:sz="0" w:space="0" w:color="auto"/>
        <w:left w:val="none" w:sz="0" w:space="0" w:color="auto"/>
        <w:bottom w:val="none" w:sz="0" w:space="0" w:color="auto"/>
        <w:right w:val="none" w:sz="0" w:space="0" w:color="auto"/>
      </w:divBdr>
      <w:divsChild>
        <w:div w:id="24328789">
          <w:marLeft w:val="0"/>
          <w:marRight w:val="0"/>
          <w:marTop w:val="0"/>
          <w:marBottom w:val="0"/>
          <w:divBdr>
            <w:top w:val="none" w:sz="0" w:space="0" w:color="auto"/>
            <w:left w:val="none" w:sz="0" w:space="0" w:color="auto"/>
            <w:bottom w:val="none" w:sz="0" w:space="0" w:color="auto"/>
            <w:right w:val="none" w:sz="0" w:space="0" w:color="auto"/>
          </w:divBdr>
        </w:div>
        <w:div w:id="51738728">
          <w:marLeft w:val="0"/>
          <w:marRight w:val="0"/>
          <w:marTop w:val="0"/>
          <w:marBottom w:val="0"/>
          <w:divBdr>
            <w:top w:val="none" w:sz="0" w:space="0" w:color="auto"/>
            <w:left w:val="none" w:sz="0" w:space="0" w:color="auto"/>
            <w:bottom w:val="none" w:sz="0" w:space="0" w:color="auto"/>
            <w:right w:val="none" w:sz="0" w:space="0" w:color="auto"/>
          </w:divBdr>
        </w:div>
        <w:div w:id="73550122">
          <w:marLeft w:val="0"/>
          <w:marRight w:val="0"/>
          <w:marTop w:val="0"/>
          <w:marBottom w:val="0"/>
          <w:divBdr>
            <w:top w:val="none" w:sz="0" w:space="0" w:color="auto"/>
            <w:left w:val="none" w:sz="0" w:space="0" w:color="auto"/>
            <w:bottom w:val="none" w:sz="0" w:space="0" w:color="auto"/>
            <w:right w:val="none" w:sz="0" w:space="0" w:color="auto"/>
          </w:divBdr>
        </w:div>
        <w:div w:id="121964661">
          <w:marLeft w:val="0"/>
          <w:marRight w:val="0"/>
          <w:marTop w:val="0"/>
          <w:marBottom w:val="0"/>
          <w:divBdr>
            <w:top w:val="none" w:sz="0" w:space="0" w:color="auto"/>
            <w:left w:val="none" w:sz="0" w:space="0" w:color="auto"/>
            <w:bottom w:val="none" w:sz="0" w:space="0" w:color="auto"/>
            <w:right w:val="none" w:sz="0" w:space="0" w:color="auto"/>
          </w:divBdr>
        </w:div>
        <w:div w:id="169954538">
          <w:marLeft w:val="0"/>
          <w:marRight w:val="0"/>
          <w:marTop w:val="0"/>
          <w:marBottom w:val="0"/>
          <w:divBdr>
            <w:top w:val="none" w:sz="0" w:space="0" w:color="auto"/>
            <w:left w:val="none" w:sz="0" w:space="0" w:color="auto"/>
            <w:bottom w:val="none" w:sz="0" w:space="0" w:color="auto"/>
            <w:right w:val="none" w:sz="0" w:space="0" w:color="auto"/>
          </w:divBdr>
        </w:div>
        <w:div w:id="348459313">
          <w:marLeft w:val="0"/>
          <w:marRight w:val="0"/>
          <w:marTop w:val="0"/>
          <w:marBottom w:val="0"/>
          <w:divBdr>
            <w:top w:val="none" w:sz="0" w:space="0" w:color="auto"/>
            <w:left w:val="none" w:sz="0" w:space="0" w:color="auto"/>
            <w:bottom w:val="none" w:sz="0" w:space="0" w:color="auto"/>
            <w:right w:val="none" w:sz="0" w:space="0" w:color="auto"/>
          </w:divBdr>
        </w:div>
        <w:div w:id="374307387">
          <w:marLeft w:val="0"/>
          <w:marRight w:val="0"/>
          <w:marTop w:val="0"/>
          <w:marBottom w:val="0"/>
          <w:divBdr>
            <w:top w:val="none" w:sz="0" w:space="0" w:color="auto"/>
            <w:left w:val="none" w:sz="0" w:space="0" w:color="auto"/>
            <w:bottom w:val="none" w:sz="0" w:space="0" w:color="auto"/>
            <w:right w:val="none" w:sz="0" w:space="0" w:color="auto"/>
          </w:divBdr>
        </w:div>
        <w:div w:id="417093938">
          <w:marLeft w:val="0"/>
          <w:marRight w:val="0"/>
          <w:marTop w:val="0"/>
          <w:marBottom w:val="0"/>
          <w:divBdr>
            <w:top w:val="none" w:sz="0" w:space="0" w:color="auto"/>
            <w:left w:val="none" w:sz="0" w:space="0" w:color="auto"/>
            <w:bottom w:val="none" w:sz="0" w:space="0" w:color="auto"/>
            <w:right w:val="none" w:sz="0" w:space="0" w:color="auto"/>
          </w:divBdr>
        </w:div>
        <w:div w:id="437725017">
          <w:marLeft w:val="0"/>
          <w:marRight w:val="0"/>
          <w:marTop w:val="0"/>
          <w:marBottom w:val="0"/>
          <w:divBdr>
            <w:top w:val="none" w:sz="0" w:space="0" w:color="auto"/>
            <w:left w:val="none" w:sz="0" w:space="0" w:color="auto"/>
            <w:bottom w:val="none" w:sz="0" w:space="0" w:color="auto"/>
            <w:right w:val="none" w:sz="0" w:space="0" w:color="auto"/>
          </w:divBdr>
        </w:div>
        <w:div w:id="484126775">
          <w:marLeft w:val="0"/>
          <w:marRight w:val="0"/>
          <w:marTop w:val="0"/>
          <w:marBottom w:val="0"/>
          <w:divBdr>
            <w:top w:val="none" w:sz="0" w:space="0" w:color="auto"/>
            <w:left w:val="none" w:sz="0" w:space="0" w:color="auto"/>
            <w:bottom w:val="none" w:sz="0" w:space="0" w:color="auto"/>
            <w:right w:val="none" w:sz="0" w:space="0" w:color="auto"/>
          </w:divBdr>
        </w:div>
        <w:div w:id="491605773">
          <w:marLeft w:val="0"/>
          <w:marRight w:val="0"/>
          <w:marTop w:val="0"/>
          <w:marBottom w:val="0"/>
          <w:divBdr>
            <w:top w:val="none" w:sz="0" w:space="0" w:color="auto"/>
            <w:left w:val="none" w:sz="0" w:space="0" w:color="auto"/>
            <w:bottom w:val="none" w:sz="0" w:space="0" w:color="auto"/>
            <w:right w:val="none" w:sz="0" w:space="0" w:color="auto"/>
          </w:divBdr>
        </w:div>
        <w:div w:id="516776432">
          <w:marLeft w:val="0"/>
          <w:marRight w:val="0"/>
          <w:marTop w:val="0"/>
          <w:marBottom w:val="0"/>
          <w:divBdr>
            <w:top w:val="none" w:sz="0" w:space="0" w:color="auto"/>
            <w:left w:val="none" w:sz="0" w:space="0" w:color="auto"/>
            <w:bottom w:val="none" w:sz="0" w:space="0" w:color="auto"/>
            <w:right w:val="none" w:sz="0" w:space="0" w:color="auto"/>
          </w:divBdr>
        </w:div>
        <w:div w:id="666788215">
          <w:marLeft w:val="0"/>
          <w:marRight w:val="0"/>
          <w:marTop w:val="0"/>
          <w:marBottom w:val="0"/>
          <w:divBdr>
            <w:top w:val="none" w:sz="0" w:space="0" w:color="auto"/>
            <w:left w:val="none" w:sz="0" w:space="0" w:color="auto"/>
            <w:bottom w:val="none" w:sz="0" w:space="0" w:color="auto"/>
            <w:right w:val="none" w:sz="0" w:space="0" w:color="auto"/>
          </w:divBdr>
        </w:div>
        <w:div w:id="732118577">
          <w:marLeft w:val="0"/>
          <w:marRight w:val="0"/>
          <w:marTop w:val="0"/>
          <w:marBottom w:val="0"/>
          <w:divBdr>
            <w:top w:val="none" w:sz="0" w:space="0" w:color="auto"/>
            <w:left w:val="none" w:sz="0" w:space="0" w:color="auto"/>
            <w:bottom w:val="none" w:sz="0" w:space="0" w:color="auto"/>
            <w:right w:val="none" w:sz="0" w:space="0" w:color="auto"/>
          </w:divBdr>
        </w:div>
        <w:div w:id="759909779">
          <w:marLeft w:val="0"/>
          <w:marRight w:val="0"/>
          <w:marTop w:val="0"/>
          <w:marBottom w:val="0"/>
          <w:divBdr>
            <w:top w:val="none" w:sz="0" w:space="0" w:color="auto"/>
            <w:left w:val="none" w:sz="0" w:space="0" w:color="auto"/>
            <w:bottom w:val="none" w:sz="0" w:space="0" w:color="auto"/>
            <w:right w:val="none" w:sz="0" w:space="0" w:color="auto"/>
          </w:divBdr>
        </w:div>
        <w:div w:id="932279319">
          <w:marLeft w:val="0"/>
          <w:marRight w:val="0"/>
          <w:marTop w:val="0"/>
          <w:marBottom w:val="0"/>
          <w:divBdr>
            <w:top w:val="none" w:sz="0" w:space="0" w:color="auto"/>
            <w:left w:val="none" w:sz="0" w:space="0" w:color="auto"/>
            <w:bottom w:val="none" w:sz="0" w:space="0" w:color="auto"/>
            <w:right w:val="none" w:sz="0" w:space="0" w:color="auto"/>
          </w:divBdr>
        </w:div>
        <w:div w:id="1011571731">
          <w:marLeft w:val="0"/>
          <w:marRight w:val="0"/>
          <w:marTop w:val="0"/>
          <w:marBottom w:val="0"/>
          <w:divBdr>
            <w:top w:val="none" w:sz="0" w:space="0" w:color="auto"/>
            <w:left w:val="none" w:sz="0" w:space="0" w:color="auto"/>
            <w:bottom w:val="none" w:sz="0" w:space="0" w:color="auto"/>
            <w:right w:val="none" w:sz="0" w:space="0" w:color="auto"/>
          </w:divBdr>
        </w:div>
        <w:div w:id="1041781249">
          <w:marLeft w:val="0"/>
          <w:marRight w:val="0"/>
          <w:marTop w:val="0"/>
          <w:marBottom w:val="0"/>
          <w:divBdr>
            <w:top w:val="none" w:sz="0" w:space="0" w:color="auto"/>
            <w:left w:val="none" w:sz="0" w:space="0" w:color="auto"/>
            <w:bottom w:val="none" w:sz="0" w:space="0" w:color="auto"/>
            <w:right w:val="none" w:sz="0" w:space="0" w:color="auto"/>
          </w:divBdr>
        </w:div>
        <w:div w:id="1057052078">
          <w:marLeft w:val="0"/>
          <w:marRight w:val="0"/>
          <w:marTop w:val="0"/>
          <w:marBottom w:val="0"/>
          <w:divBdr>
            <w:top w:val="none" w:sz="0" w:space="0" w:color="auto"/>
            <w:left w:val="none" w:sz="0" w:space="0" w:color="auto"/>
            <w:bottom w:val="none" w:sz="0" w:space="0" w:color="auto"/>
            <w:right w:val="none" w:sz="0" w:space="0" w:color="auto"/>
          </w:divBdr>
        </w:div>
        <w:div w:id="1106920725">
          <w:marLeft w:val="0"/>
          <w:marRight w:val="0"/>
          <w:marTop w:val="0"/>
          <w:marBottom w:val="0"/>
          <w:divBdr>
            <w:top w:val="none" w:sz="0" w:space="0" w:color="auto"/>
            <w:left w:val="none" w:sz="0" w:space="0" w:color="auto"/>
            <w:bottom w:val="none" w:sz="0" w:space="0" w:color="auto"/>
            <w:right w:val="none" w:sz="0" w:space="0" w:color="auto"/>
          </w:divBdr>
        </w:div>
        <w:div w:id="1215659505">
          <w:marLeft w:val="0"/>
          <w:marRight w:val="0"/>
          <w:marTop w:val="0"/>
          <w:marBottom w:val="0"/>
          <w:divBdr>
            <w:top w:val="none" w:sz="0" w:space="0" w:color="auto"/>
            <w:left w:val="none" w:sz="0" w:space="0" w:color="auto"/>
            <w:bottom w:val="none" w:sz="0" w:space="0" w:color="auto"/>
            <w:right w:val="none" w:sz="0" w:space="0" w:color="auto"/>
          </w:divBdr>
        </w:div>
        <w:div w:id="1254973793">
          <w:marLeft w:val="0"/>
          <w:marRight w:val="0"/>
          <w:marTop w:val="0"/>
          <w:marBottom w:val="0"/>
          <w:divBdr>
            <w:top w:val="none" w:sz="0" w:space="0" w:color="auto"/>
            <w:left w:val="none" w:sz="0" w:space="0" w:color="auto"/>
            <w:bottom w:val="none" w:sz="0" w:space="0" w:color="auto"/>
            <w:right w:val="none" w:sz="0" w:space="0" w:color="auto"/>
          </w:divBdr>
        </w:div>
        <w:div w:id="1386103443">
          <w:marLeft w:val="0"/>
          <w:marRight w:val="0"/>
          <w:marTop w:val="0"/>
          <w:marBottom w:val="0"/>
          <w:divBdr>
            <w:top w:val="none" w:sz="0" w:space="0" w:color="auto"/>
            <w:left w:val="none" w:sz="0" w:space="0" w:color="auto"/>
            <w:bottom w:val="none" w:sz="0" w:space="0" w:color="auto"/>
            <w:right w:val="none" w:sz="0" w:space="0" w:color="auto"/>
          </w:divBdr>
        </w:div>
        <w:div w:id="1479104629">
          <w:marLeft w:val="0"/>
          <w:marRight w:val="0"/>
          <w:marTop w:val="0"/>
          <w:marBottom w:val="0"/>
          <w:divBdr>
            <w:top w:val="none" w:sz="0" w:space="0" w:color="auto"/>
            <w:left w:val="none" w:sz="0" w:space="0" w:color="auto"/>
            <w:bottom w:val="none" w:sz="0" w:space="0" w:color="auto"/>
            <w:right w:val="none" w:sz="0" w:space="0" w:color="auto"/>
          </w:divBdr>
        </w:div>
        <w:div w:id="1495104940">
          <w:marLeft w:val="0"/>
          <w:marRight w:val="0"/>
          <w:marTop w:val="0"/>
          <w:marBottom w:val="0"/>
          <w:divBdr>
            <w:top w:val="none" w:sz="0" w:space="0" w:color="auto"/>
            <w:left w:val="none" w:sz="0" w:space="0" w:color="auto"/>
            <w:bottom w:val="none" w:sz="0" w:space="0" w:color="auto"/>
            <w:right w:val="none" w:sz="0" w:space="0" w:color="auto"/>
          </w:divBdr>
        </w:div>
        <w:div w:id="1600602134">
          <w:marLeft w:val="0"/>
          <w:marRight w:val="0"/>
          <w:marTop w:val="0"/>
          <w:marBottom w:val="0"/>
          <w:divBdr>
            <w:top w:val="none" w:sz="0" w:space="0" w:color="auto"/>
            <w:left w:val="none" w:sz="0" w:space="0" w:color="auto"/>
            <w:bottom w:val="none" w:sz="0" w:space="0" w:color="auto"/>
            <w:right w:val="none" w:sz="0" w:space="0" w:color="auto"/>
          </w:divBdr>
        </w:div>
        <w:div w:id="1610965074">
          <w:marLeft w:val="0"/>
          <w:marRight w:val="0"/>
          <w:marTop w:val="0"/>
          <w:marBottom w:val="0"/>
          <w:divBdr>
            <w:top w:val="none" w:sz="0" w:space="0" w:color="auto"/>
            <w:left w:val="none" w:sz="0" w:space="0" w:color="auto"/>
            <w:bottom w:val="none" w:sz="0" w:space="0" w:color="auto"/>
            <w:right w:val="none" w:sz="0" w:space="0" w:color="auto"/>
          </w:divBdr>
        </w:div>
        <w:div w:id="1618104859">
          <w:marLeft w:val="0"/>
          <w:marRight w:val="0"/>
          <w:marTop w:val="0"/>
          <w:marBottom w:val="0"/>
          <w:divBdr>
            <w:top w:val="none" w:sz="0" w:space="0" w:color="auto"/>
            <w:left w:val="none" w:sz="0" w:space="0" w:color="auto"/>
            <w:bottom w:val="none" w:sz="0" w:space="0" w:color="auto"/>
            <w:right w:val="none" w:sz="0" w:space="0" w:color="auto"/>
          </w:divBdr>
        </w:div>
        <w:div w:id="1780904569">
          <w:marLeft w:val="0"/>
          <w:marRight w:val="0"/>
          <w:marTop w:val="0"/>
          <w:marBottom w:val="0"/>
          <w:divBdr>
            <w:top w:val="none" w:sz="0" w:space="0" w:color="auto"/>
            <w:left w:val="none" w:sz="0" w:space="0" w:color="auto"/>
            <w:bottom w:val="none" w:sz="0" w:space="0" w:color="auto"/>
            <w:right w:val="none" w:sz="0" w:space="0" w:color="auto"/>
          </w:divBdr>
        </w:div>
        <w:div w:id="1866291430">
          <w:marLeft w:val="0"/>
          <w:marRight w:val="0"/>
          <w:marTop w:val="0"/>
          <w:marBottom w:val="0"/>
          <w:divBdr>
            <w:top w:val="none" w:sz="0" w:space="0" w:color="auto"/>
            <w:left w:val="none" w:sz="0" w:space="0" w:color="auto"/>
            <w:bottom w:val="none" w:sz="0" w:space="0" w:color="auto"/>
            <w:right w:val="none" w:sz="0" w:space="0" w:color="auto"/>
          </w:divBdr>
        </w:div>
        <w:div w:id="2088917373">
          <w:marLeft w:val="0"/>
          <w:marRight w:val="0"/>
          <w:marTop w:val="0"/>
          <w:marBottom w:val="0"/>
          <w:divBdr>
            <w:top w:val="none" w:sz="0" w:space="0" w:color="auto"/>
            <w:left w:val="none" w:sz="0" w:space="0" w:color="auto"/>
            <w:bottom w:val="none" w:sz="0" w:space="0" w:color="auto"/>
            <w:right w:val="none" w:sz="0" w:space="0" w:color="auto"/>
          </w:divBdr>
        </w:div>
        <w:div w:id="2104375351">
          <w:marLeft w:val="0"/>
          <w:marRight w:val="0"/>
          <w:marTop w:val="0"/>
          <w:marBottom w:val="0"/>
          <w:divBdr>
            <w:top w:val="none" w:sz="0" w:space="0" w:color="auto"/>
            <w:left w:val="none" w:sz="0" w:space="0" w:color="auto"/>
            <w:bottom w:val="none" w:sz="0" w:space="0" w:color="auto"/>
            <w:right w:val="none" w:sz="0" w:space="0" w:color="auto"/>
          </w:divBdr>
        </w:div>
        <w:div w:id="2116320416">
          <w:marLeft w:val="0"/>
          <w:marRight w:val="0"/>
          <w:marTop w:val="0"/>
          <w:marBottom w:val="0"/>
          <w:divBdr>
            <w:top w:val="none" w:sz="0" w:space="0" w:color="auto"/>
            <w:left w:val="none" w:sz="0" w:space="0" w:color="auto"/>
            <w:bottom w:val="none" w:sz="0" w:space="0" w:color="auto"/>
            <w:right w:val="none" w:sz="0" w:space="0" w:color="auto"/>
          </w:divBdr>
        </w:div>
      </w:divsChild>
    </w:div>
    <w:div w:id="491680305">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7885578">
      <w:bodyDiv w:val="1"/>
      <w:marLeft w:val="0"/>
      <w:marRight w:val="0"/>
      <w:marTop w:val="0"/>
      <w:marBottom w:val="0"/>
      <w:divBdr>
        <w:top w:val="none" w:sz="0" w:space="0" w:color="auto"/>
        <w:left w:val="none" w:sz="0" w:space="0" w:color="auto"/>
        <w:bottom w:val="none" w:sz="0" w:space="0" w:color="auto"/>
        <w:right w:val="none" w:sz="0" w:space="0" w:color="auto"/>
      </w:divBdr>
    </w:div>
    <w:div w:id="548421773">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375108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52268952">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1288064">
      <w:bodyDiv w:val="1"/>
      <w:marLeft w:val="0"/>
      <w:marRight w:val="0"/>
      <w:marTop w:val="0"/>
      <w:marBottom w:val="0"/>
      <w:divBdr>
        <w:top w:val="none" w:sz="0" w:space="0" w:color="auto"/>
        <w:left w:val="none" w:sz="0" w:space="0" w:color="auto"/>
        <w:bottom w:val="none" w:sz="0" w:space="0" w:color="auto"/>
        <w:right w:val="none" w:sz="0" w:space="0" w:color="auto"/>
      </w:divBdr>
      <w:divsChild>
        <w:div w:id="14117137">
          <w:marLeft w:val="0"/>
          <w:marRight w:val="0"/>
          <w:marTop w:val="0"/>
          <w:marBottom w:val="0"/>
          <w:divBdr>
            <w:top w:val="none" w:sz="0" w:space="0" w:color="auto"/>
            <w:left w:val="none" w:sz="0" w:space="0" w:color="auto"/>
            <w:bottom w:val="none" w:sz="0" w:space="0" w:color="auto"/>
            <w:right w:val="none" w:sz="0" w:space="0" w:color="auto"/>
          </w:divBdr>
        </w:div>
        <w:div w:id="59715168">
          <w:marLeft w:val="0"/>
          <w:marRight w:val="0"/>
          <w:marTop w:val="0"/>
          <w:marBottom w:val="0"/>
          <w:divBdr>
            <w:top w:val="none" w:sz="0" w:space="0" w:color="auto"/>
            <w:left w:val="none" w:sz="0" w:space="0" w:color="auto"/>
            <w:bottom w:val="none" w:sz="0" w:space="0" w:color="auto"/>
            <w:right w:val="none" w:sz="0" w:space="0" w:color="auto"/>
          </w:divBdr>
        </w:div>
        <w:div w:id="221989078">
          <w:marLeft w:val="0"/>
          <w:marRight w:val="0"/>
          <w:marTop w:val="0"/>
          <w:marBottom w:val="0"/>
          <w:divBdr>
            <w:top w:val="none" w:sz="0" w:space="0" w:color="auto"/>
            <w:left w:val="none" w:sz="0" w:space="0" w:color="auto"/>
            <w:bottom w:val="none" w:sz="0" w:space="0" w:color="auto"/>
            <w:right w:val="none" w:sz="0" w:space="0" w:color="auto"/>
          </w:divBdr>
        </w:div>
        <w:div w:id="262499690">
          <w:marLeft w:val="0"/>
          <w:marRight w:val="0"/>
          <w:marTop w:val="0"/>
          <w:marBottom w:val="0"/>
          <w:divBdr>
            <w:top w:val="none" w:sz="0" w:space="0" w:color="auto"/>
            <w:left w:val="none" w:sz="0" w:space="0" w:color="auto"/>
            <w:bottom w:val="none" w:sz="0" w:space="0" w:color="auto"/>
            <w:right w:val="none" w:sz="0" w:space="0" w:color="auto"/>
          </w:divBdr>
        </w:div>
        <w:div w:id="272173381">
          <w:marLeft w:val="0"/>
          <w:marRight w:val="0"/>
          <w:marTop w:val="0"/>
          <w:marBottom w:val="0"/>
          <w:divBdr>
            <w:top w:val="none" w:sz="0" w:space="0" w:color="auto"/>
            <w:left w:val="none" w:sz="0" w:space="0" w:color="auto"/>
            <w:bottom w:val="none" w:sz="0" w:space="0" w:color="auto"/>
            <w:right w:val="none" w:sz="0" w:space="0" w:color="auto"/>
          </w:divBdr>
        </w:div>
        <w:div w:id="298845580">
          <w:marLeft w:val="0"/>
          <w:marRight w:val="0"/>
          <w:marTop w:val="0"/>
          <w:marBottom w:val="0"/>
          <w:divBdr>
            <w:top w:val="none" w:sz="0" w:space="0" w:color="auto"/>
            <w:left w:val="none" w:sz="0" w:space="0" w:color="auto"/>
            <w:bottom w:val="none" w:sz="0" w:space="0" w:color="auto"/>
            <w:right w:val="none" w:sz="0" w:space="0" w:color="auto"/>
          </w:divBdr>
        </w:div>
        <w:div w:id="306209577">
          <w:marLeft w:val="0"/>
          <w:marRight w:val="0"/>
          <w:marTop w:val="0"/>
          <w:marBottom w:val="0"/>
          <w:divBdr>
            <w:top w:val="none" w:sz="0" w:space="0" w:color="auto"/>
            <w:left w:val="none" w:sz="0" w:space="0" w:color="auto"/>
            <w:bottom w:val="none" w:sz="0" w:space="0" w:color="auto"/>
            <w:right w:val="none" w:sz="0" w:space="0" w:color="auto"/>
          </w:divBdr>
        </w:div>
        <w:div w:id="324551311">
          <w:marLeft w:val="0"/>
          <w:marRight w:val="0"/>
          <w:marTop w:val="0"/>
          <w:marBottom w:val="0"/>
          <w:divBdr>
            <w:top w:val="none" w:sz="0" w:space="0" w:color="auto"/>
            <w:left w:val="none" w:sz="0" w:space="0" w:color="auto"/>
            <w:bottom w:val="none" w:sz="0" w:space="0" w:color="auto"/>
            <w:right w:val="none" w:sz="0" w:space="0" w:color="auto"/>
          </w:divBdr>
        </w:div>
        <w:div w:id="387076218">
          <w:marLeft w:val="0"/>
          <w:marRight w:val="0"/>
          <w:marTop w:val="0"/>
          <w:marBottom w:val="0"/>
          <w:divBdr>
            <w:top w:val="none" w:sz="0" w:space="0" w:color="auto"/>
            <w:left w:val="none" w:sz="0" w:space="0" w:color="auto"/>
            <w:bottom w:val="none" w:sz="0" w:space="0" w:color="auto"/>
            <w:right w:val="none" w:sz="0" w:space="0" w:color="auto"/>
          </w:divBdr>
        </w:div>
        <w:div w:id="422914546">
          <w:marLeft w:val="0"/>
          <w:marRight w:val="0"/>
          <w:marTop w:val="0"/>
          <w:marBottom w:val="0"/>
          <w:divBdr>
            <w:top w:val="none" w:sz="0" w:space="0" w:color="auto"/>
            <w:left w:val="none" w:sz="0" w:space="0" w:color="auto"/>
            <w:bottom w:val="none" w:sz="0" w:space="0" w:color="auto"/>
            <w:right w:val="none" w:sz="0" w:space="0" w:color="auto"/>
          </w:divBdr>
        </w:div>
        <w:div w:id="475686311">
          <w:marLeft w:val="0"/>
          <w:marRight w:val="0"/>
          <w:marTop w:val="0"/>
          <w:marBottom w:val="0"/>
          <w:divBdr>
            <w:top w:val="none" w:sz="0" w:space="0" w:color="auto"/>
            <w:left w:val="none" w:sz="0" w:space="0" w:color="auto"/>
            <w:bottom w:val="none" w:sz="0" w:space="0" w:color="auto"/>
            <w:right w:val="none" w:sz="0" w:space="0" w:color="auto"/>
          </w:divBdr>
        </w:div>
        <w:div w:id="588806527">
          <w:marLeft w:val="0"/>
          <w:marRight w:val="0"/>
          <w:marTop w:val="0"/>
          <w:marBottom w:val="0"/>
          <w:divBdr>
            <w:top w:val="none" w:sz="0" w:space="0" w:color="auto"/>
            <w:left w:val="none" w:sz="0" w:space="0" w:color="auto"/>
            <w:bottom w:val="none" w:sz="0" w:space="0" w:color="auto"/>
            <w:right w:val="none" w:sz="0" w:space="0" w:color="auto"/>
          </w:divBdr>
        </w:div>
        <w:div w:id="599069305">
          <w:marLeft w:val="0"/>
          <w:marRight w:val="0"/>
          <w:marTop w:val="0"/>
          <w:marBottom w:val="0"/>
          <w:divBdr>
            <w:top w:val="none" w:sz="0" w:space="0" w:color="auto"/>
            <w:left w:val="none" w:sz="0" w:space="0" w:color="auto"/>
            <w:bottom w:val="none" w:sz="0" w:space="0" w:color="auto"/>
            <w:right w:val="none" w:sz="0" w:space="0" w:color="auto"/>
          </w:divBdr>
        </w:div>
        <w:div w:id="684672883">
          <w:marLeft w:val="0"/>
          <w:marRight w:val="0"/>
          <w:marTop w:val="0"/>
          <w:marBottom w:val="0"/>
          <w:divBdr>
            <w:top w:val="none" w:sz="0" w:space="0" w:color="auto"/>
            <w:left w:val="none" w:sz="0" w:space="0" w:color="auto"/>
            <w:bottom w:val="none" w:sz="0" w:space="0" w:color="auto"/>
            <w:right w:val="none" w:sz="0" w:space="0" w:color="auto"/>
          </w:divBdr>
        </w:div>
        <w:div w:id="771976132">
          <w:marLeft w:val="0"/>
          <w:marRight w:val="0"/>
          <w:marTop w:val="0"/>
          <w:marBottom w:val="0"/>
          <w:divBdr>
            <w:top w:val="none" w:sz="0" w:space="0" w:color="auto"/>
            <w:left w:val="none" w:sz="0" w:space="0" w:color="auto"/>
            <w:bottom w:val="none" w:sz="0" w:space="0" w:color="auto"/>
            <w:right w:val="none" w:sz="0" w:space="0" w:color="auto"/>
          </w:divBdr>
        </w:div>
        <w:div w:id="786774025">
          <w:marLeft w:val="0"/>
          <w:marRight w:val="0"/>
          <w:marTop w:val="0"/>
          <w:marBottom w:val="0"/>
          <w:divBdr>
            <w:top w:val="none" w:sz="0" w:space="0" w:color="auto"/>
            <w:left w:val="none" w:sz="0" w:space="0" w:color="auto"/>
            <w:bottom w:val="none" w:sz="0" w:space="0" w:color="auto"/>
            <w:right w:val="none" w:sz="0" w:space="0" w:color="auto"/>
          </w:divBdr>
        </w:div>
        <w:div w:id="813640711">
          <w:marLeft w:val="0"/>
          <w:marRight w:val="0"/>
          <w:marTop w:val="0"/>
          <w:marBottom w:val="0"/>
          <w:divBdr>
            <w:top w:val="none" w:sz="0" w:space="0" w:color="auto"/>
            <w:left w:val="none" w:sz="0" w:space="0" w:color="auto"/>
            <w:bottom w:val="none" w:sz="0" w:space="0" w:color="auto"/>
            <w:right w:val="none" w:sz="0" w:space="0" w:color="auto"/>
          </w:divBdr>
        </w:div>
        <w:div w:id="875235196">
          <w:marLeft w:val="0"/>
          <w:marRight w:val="0"/>
          <w:marTop w:val="0"/>
          <w:marBottom w:val="0"/>
          <w:divBdr>
            <w:top w:val="none" w:sz="0" w:space="0" w:color="auto"/>
            <w:left w:val="none" w:sz="0" w:space="0" w:color="auto"/>
            <w:bottom w:val="none" w:sz="0" w:space="0" w:color="auto"/>
            <w:right w:val="none" w:sz="0" w:space="0" w:color="auto"/>
          </w:divBdr>
        </w:div>
        <w:div w:id="947809096">
          <w:marLeft w:val="0"/>
          <w:marRight w:val="0"/>
          <w:marTop w:val="0"/>
          <w:marBottom w:val="0"/>
          <w:divBdr>
            <w:top w:val="none" w:sz="0" w:space="0" w:color="auto"/>
            <w:left w:val="none" w:sz="0" w:space="0" w:color="auto"/>
            <w:bottom w:val="none" w:sz="0" w:space="0" w:color="auto"/>
            <w:right w:val="none" w:sz="0" w:space="0" w:color="auto"/>
          </w:divBdr>
        </w:div>
        <w:div w:id="1075586569">
          <w:marLeft w:val="0"/>
          <w:marRight w:val="0"/>
          <w:marTop w:val="0"/>
          <w:marBottom w:val="0"/>
          <w:divBdr>
            <w:top w:val="none" w:sz="0" w:space="0" w:color="auto"/>
            <w:left w:val="none" w:sz="0" w:space="0" w:color="auto"/>
            <w:bottom w:val="none" w:sz="0" w:space="0" w:color="auto"/>
            <w:right w:val="none" w:sz="0" w:space="0" w:color="auto"/>
          </w:divBdr>
        </w:div>
        <w:div w:id="1120804351">
          <w:marLeft w:val="0"/>
          <w:marRight w:val="0"/>
          <w:marTop w:val="0"/>
          <w:marBottom w:val="0"/>
          <w:divBdr>
            <w:top w:val="none" w:sz="0" w:space="0" w:color="auto"/>
            <w:left w:val="none" w:sz="0" w:space="0" w:color="auto"/>
            <w:bottom w:val="none" w:sz="0" w:space="0" w:color="auto"/>
            <w:right w:val="none" w:sz="0" w:space="0" w:color="auto"/>
          </w:divBdr>
        </w:div>
        <w:div w:id="1187871937">
          <w:marLeft w:val="0"/>
          <w:marRight w:val="0"/>
          <w:marTop w:val="0"/>
          <w:marBottom w:val="0"/>
          <w:divBdr>
            <w:top w:val="none" w:sz="0" w:space="0" w:color="auto"/>
            <w:left w:val="none" w:sz="0" w:space="0" w:color="auto"/>
            <w:bottom w:val="none" w:sz="0" w:space="0" w:color="auto"/>
            <w:right w:val="none" w:sz="0" w:space="0" w:color="auto"/>
          </w:divBdr>
        </w:div>
        <w:div w:id="1282224257">
          <w:marLeft w:val="0"/>
          <w:marRight w:val="0"/>
          <w:marTop w:val="0"/>
          <w:marBottom w:val="0"/>
          <w:divBdr>
            <w:top w:val="none" w:sz="0" w:space="0" w:color="auto"/>
            <w:left w:val="none" w:sz="0" w:space="0" w:color="auto"/>
            <w:bottom w:val="none" w:sz="0" w:space="0" w:color="auto"/>
            <w:right w:val="none" w:sz="0" w:space="0" w:color="auto"/>
          </w:divBdr>
        </w:div>
        <w:div w:id="1289168752">
          <w:marLeft w:val="0"/>
          <w:marRight w:val="0"/>
          <w:marTop w:val="0"/>
          <w:marBottom w:val="0"/>
          <w:divBdr>
            <w:top w:val="none" w:sz="0" w:space="0" w:color="auto"/>
            <w:left w:val="none" w:sz="0" w:space="0" w:color="auto"/>
            <w:bottom w:val="none" w:sz="0" w:space="0" w:color="auto"/>
            <w:right w:val="none" w:sz="0" w:space="0" w:color="auto"/>
          </w:divBdr>
        </w:div>
        <w:div w:id="1299845596">
          <w:marLeft w:val="0"/>
          <w:marRight w:val="0"/>
          <w:marTop w:val="0"/>
          <w:marBottom w:val="0"/>
          <w:divBdr>
            <w:top w:val="none" w:sz="0" w:space="0" w:color="auto"/>
            <w:left w:val="none" w:sz="0" w:space="0" w:color="auto"/>
            <w:bottom w:val="none" w:sz="0" w:space="0" w:color="auto"/>
            <w:right w:val="none" w:sz="0" w:space="0" w:color="auto"/>
          </w:divBdr>
        </w:div>
        <w:div w:id="1300263525">
          <w:marLeft w:val="0"/>
          <w:marRight w:val="0"/>
          <w:marTop w:val="0"/>
          <w:marBottom w:val="0"/>
          <w:divBdr>
            <w:top w:val="none" w:sz="0" w:space="0" w:color="auto"/>
            <w:left w:val="none" w:sz="0" w:space="0" w:color="auto"/>
            <w:bottom w:val="none" w:sz="0" w:space="0" w:color="auto"/>
            <w:right w:val="none" w:sz="0" w:space="0" w:color="auto"/>
          </w:divBdr>
        </w:div>
        <w:div w:id="1341352827">
          <w:marLeft w:val="0"/>
          <w:marRight w:val="0"/>
          <w:marTop w:val="0"/>
          <w:marBottom w:val="0"/>
          <w:divBdr>
            <w:top w:val="none" w:sz="0" w:space="0" w:color="auto"/>
            <w:left w:val="none" w:sz="0" w:space="0" w:color="auto"/>
            <w:bottom w:val="none" w:sz="0" w:space="0" w:color="auto"/>
            <w:right w:val="none" w:sz="0" w:space="0" w:color="auto"/>
          </w:divBdr>
        </w:div>
        <w:div w:id="1370642048">
          <w:marLeft w:val="0"/>
          <w:marRight w:val="0"/>
          <w:marTop w:val="0"/>
          <w:marBottom w:val="0"/>
          <w:divBdr>
            <w:top w:val="none" w:sz="0" w:space="0" w:color="auto"/>
            <w:left w:val="none" w:sz="0" w:space="0" w:color="auto"/>
            <w:bottom w:val="none" w:sz="0" w:space="0" w:color="auto"/>
            <w:right w:val="none" w:sz="0" w:space="0" w:color="auto"/>
          </w:divBdr>
        </w:div>
        <w:div w:id="1488086508">
          <w:marLeft w:val="0"/>
          <w:marRight w:val="0"/>
          <w:marTop w:val="0"/>
          <w:marBottom w:val="0"/>
          <w:divBdr>
            <w:top w:val="none" w:sz="0" w:space="0" w:color="auto"/>
            <w:left w:val="none" w:sz="0" w:space="0" w:color="auto"/>
            <w:bottom w:val="none" w:sz="0" w:space="0" w:color="auto"/>
            <w:right w:val="none" w:sz="0" w:space="0" w:color="auto"/>
          </w:divBdr>
        </w:div>
        <w:div w:id="1490248098">
          <w:marLeft w:val="0"/>
          <w:marRight w:val="0"/>
          <w:marTop w:val="0"/>
          <w:marBottom w:val="0"/>
          <w:divBdr>
            <w:top w:val="none" w:sz="0" w:space="0" w:color="auto"/>
            <w:left w:val="none" w:sz="0" w:space="0" w:color="auto"/>
            <w:bottom w:val="none" w:sz="0" w:space="0" w:color="auto"/>
            <w:right w:val="none" w:sz="0" w:space="0" w:color="auto"/>
          </w:divBdr>
        </w:div>
        <w:div w:id="1683435331">
          <w:marLeft w:val="0"/>
          <w:marRight w:val="0"/>
          <w:marTop w:val="0"/>
          <w:marBottom w:val="0"/>
          <w:divBdr>
            <w:top w:val="none" w:sz="0" w:space="0" w:color="auto"/>
            <w:left w:val="none" w:sz="0" w:space="0" w:color="auto"/>
            <w:bottom w:val="none" w:sz="0" w:space="0" w:color="auto"/>
            <w:right w:val="none" w:sz="0" w:space="0" w:color="auto"/>
          </w:divBdr>
        </w:div>
        <w:div w:id="1685086900">
          <w:marLeft w:val="0"/>
          <w:marRight w:val="0"/>
          <w:marTop w:val="0"/>
          <w:marBottom w:val="0"/>
          <w:divBdr>
            <w:top w:val="none" w:sz="0" w:space="0" w:color="auto"/>
            <w:left w:val="none" w:sz="0" w:space="0" w:color="auto"/>
            <w:bottom w:val="none" w:sz="0" w:space="0" w:color="auto"/>
            <w:right w:val="none" w:sz="0" w:space="0" w:color="auto"/>
          </w:divBdr>
        </w:div>
        <w:div w:id="1705472879">
          <w:marLeft w:val="0"/>
          <w:marRight w:val="0"/>
          <w:marTop w:val="0"/>
          <w:marBottom w:val="0"/>
          <w:divBdr>
            <w:top w:val="none" w:sz="0" w:space="0" w:color="auto"/>
            <w:left w:val="none" w:sz="0" w:space="0" w:color="auto"/>
            <w:bottom w:val="none" w:sz="0" w:space="0" w:color="auto"/>
            <w:right w:val="none" w:sz="0" w:space="0" w:color="auto"/>
          </w:divBdr>
        </w:div>
        <w:div w:id="1718160547">
          <w:marLeft w:val="0"/>
          <w:marRight w:val="0"/>
          <w:marTop w:val="0"/>
          <w:marBottom w:val="0"/>
          <w:divBdr>
            <w:top w:val="none" w:sz="0" w:space="0" w:color="auto"/>
            <w:left w:val="none" w:sz="0" w:space="0" w:color="auto"/>
            <w:bottom w:val="none" w:sz="0" w:space="0" w:color="auto"/>
            <w:right w:val="none" w:sz="0" w:space="0" w:color="auto"/>
          </w:divBdr>
        </w:div>
        <w:div w:id="1770466568">
          <w:marLeft w:val="0"/>
          <w:marRight w:val="0"/>
          <w:marTop w:val="0"/>
          <w:marBottom w:val="0"/>
          <w:divBdr>
            <w:top w:val="none" w:sz="0" w:space="0" w:color="auto"/>
            <w:left w:val="none" w:sz="0" w:space="0" w:color="auto"/>
            <w:bottom w:val="none" w:sz="0" w:space="0" w:color="auto"/>
            <w:right w:val="none" w:sz="0" w:space="0" w:color="auto"/>
          </w:divBdr>
        </w:div>
        <w:div w:id="1911840873">
          <w:marLeft w:val="0"/>
          <w:marRight w:val="0"/>
          <w:marTop w:val="0"/>
          <w:marBottom w:val="0"/>
          <w:divBdr>
            <w:top w:val="none" w:sz="0" w:space="0" w:color="auto"/>
            <w:left w:val="none" w:sz="0" w:space="0" w:color="auto"/>
            <w:bottom w:val="none" w:sz="0" w:space="0" w:color="auto"/>
            <w:right w:val="none" w:sz="0" w:space="0" w:color="auto"/>
          </w:divBdr>
        </w:div>
        <w:div w:id="1941253349">
          <w:marLeft w:val="0"/>
          <w:marRight w:val="0"/>
          <w:marTop w:val="0"/>
          <w:marBottom w:val="0"/>
          <w:divBdr>
            <w:top w:val="none" w:sz="0" w:space="0" w:color="auto"/>
            <w:left w:val="none" w:sz="0" w:space="0" w:color="auto"/>
            <w:bottom w:val="none" w:sz="0" w:space="0" w:color="auto"/>
            <w:right w:val="none" w:sz="0" w:space="0" w:color="auto"/>
          </w:divBdr>
        </w:div>
        <w:div w:id="1946813701">
          <w:marLeft w:val="0"/>
          <w:marRight w:val="0"/>
          <w:marTop w:val="0"/>
          <w:marBottom w:val="0"/>
          <w:divBdr>
            <w:top w:val="none" w:sz="0" w:space="0" w:color="auto"/>
            <w:left w:val="none" w:sz="0" w:space="0" w:color="auto"/>
            <w:bottom w:val="none" w:sz="0" w:space="0" w:color="auto"/>
            <w:right w:val="none" w:sz="0" w:space="0" w:color="auto"/>
          </w:divBdr>
        </w:div>
        <w:div w:id="1994872951">
          <w:marLeft w:val="0"/>
          <w:marRight w:val="0"/>
          <w:marTop w:val="0"/>
          <w:marBottom w:val="0"/>
          <w:divBdr>
            <w:top w:val="none" w:sz="0" w:space="0" w:color="auto"/>
            <w:left w:val="none" w:sz="0" w:space="0" w:color="auto"/>
            <w:bottom w:val="none" w:sz="0" w:space="0" w:color="auto"/>
            <w:right w:val="none" w:sz="0" w:space="0" w:color="auto"/>
          </w:divBdr>
        </w:div>
        <w:div w:id="2006080814">
          <w:marLeft w:val="0"/>
          <w:marRight w:val="0"/>
          <w:marTop w:val="0"/>
          <w:marBottom w:val="0"/>
          <w:divBdr>
            <w:top w:val="none" w:sz="0" w:space="0" w:color="auto"/>
            <w:left w:val="none" w:sz="0" w:space="0" w:color="auto"/>
            <w:bottom w:val="none" w:sz="0" w:space="0" w:color="auto"/>
            <w:right w:val="none" w:sz="0" w:space="0" w:color="auto"/>
          </w:divBdr>
        </w:div>
        <w:div w:id="2066099565">
          <w:marLeft w:val="0"/>
          <w:marRight w:val="0"/>
          <w:marTop w:val="0"/>
          <w:marBottom w:val="0"/>
          <w:divBdr>
            <w:top w:val="none" w:sz="0" w:space="0" w:color="auto"/>
            <w:left w:val="none" w:sz="0" w:space="0" w:color="auto"/>
            <w:bottom w:val="none" w:sz="0" w:space="0" w:color="auto"/>
            <w:right w:val="none" w:sz="0" w:space="0" w:color="auto"/>
          </w:divBdr>
        </w:div>
        <w:div w:id="2070228116">
          <w:marLeft w:val="0"/>
          <w:marRight w:val="0"/>
          <w:marTop w:val="0"/>
          <w:marBottom w:val="0"/>
          <w:divBdr>
            <w:top w:val="none" w:sz="0" w:space="0" w:color="auto"/>
            <w:left w:val="none" w:sz="0" w:space="0" w:color="auto"/>
            <w:bottom w:val="none" w:sz="0" w:space="0" w:color="auto"/>
            <w:right w:val="none" w:sz="0" w:space="0" w:color="auto"/>
          </w:divBdr>
        </w:div>
        <w:div w:id="2081514262">
          <w:marLeft w:val="0"/>
          <w:marRight w:val="0"/>
          <w:marTop w:val="0"/>
          <w:marBottom w:val="0"/>
          <w:divBdr>
            <w:top w:val="none" w:sz="0" w:space="0" w:color="auto"/>
            <w:left w:val="none" w:sz="0" w:space="0" w:color="auto"/>
            <w:bottom w:val="none" w:sz="0" w:space="0" w:color="auto"/>
            <w:right w:val="none" w:sz="0" w:space="0" w:color="auto"/>
          </w:divBdr>
        </w:div>
      </w:divsChild>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show(7589023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257AB-B3C0-4AD4-86A2-5F9283DC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8921</Words>
  <Characters>48177</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56985</CharactersWithSpaces>
  <SharedDoc>false</SharedDoc>
  <HyperlinkBase/>
  <HLinks>
    <vt:vector size="822" baseType="variant">
      <vt:variant>
        <vt:i4>4980850</vt:i4>
      </vt:variant>
      <vt:variant>
        <vt:i4>24</vt:i4>
      </vt:variant>
      <vt:variant>
        <vt:i4>0</vt:i4>
      </vt:variant>
      <vt:variant>
        <vt:i4>5</vt:i4>
      </vt:variant>
      <vt:variant>
        <vt:lpwstr>https://www.planalto.gov.br/ccivil_03/leis/l8078compilado.htm</vt:lpwstr>
      </vt:variant>
      <vt:variant>
        <vt:lpwstr/>
      </vt:variant>
      <vt:variant>
        <vt:i4>6291505</vt:i4>
      </vt:variant>
      <vt:variant>
        <vt:i4>21</vt:i4>
      </vt:variant>
      <vt:variant>
        <vt:i4>0</vt:i4>
      </vt:variant>
      <vt:variant>
        <vt:i4>5</vt:i4>
      </vt:variant>
      <vt:variant>
        <vt:lpwstr>http://www.ibama.gov.br/phocadownload/sinaflor/2018/2018-06-13-Ibama-IN-IBAMA-21-24-12-2014-SINAFLOR-DOF-compilada.pdf</vt:lpwstr>
      </vt:variant>
      <vt:variant>
        <vt:lpwstr/>
      </vt:variant>
      <vt:variant>
        <vt:i4>6684773</vt:i4>
      </vt:variant>
      <vt:variant>
        <vt:i4>18</vt:i4>
      </vt:variant>
      <vt:variant>
        <vt:i4>0</vt:i4>
      </vt:variant>
      <vt:variant>
        <vt:i4>5</vt:i4>
      </vt:variant>
      <vt:variant>
        <vt:lpwstr>http://www.ibama.gov.br/component/legislacao/?view=legislacao&amp;legislacao=112647</vt:lpwstr>
      </vt:variant>
      <vt:variant>
        <vt:lpwstr/>
      </vt:variant>
      <vt:variant>
        <vt:i4>5111862</vt:i4>
      </vt:variant>
      <vt:variant>
        <vt:i4>15</vt:i4>
      </vt:variant>
      <vt:variant>
        <vt:i4>0</vt:i4>
      </vt:variant>
      <vt:variant>
        <vt:i4>5</vt:i4>
      </vt:variant>
      <vt:variant>
        <vt:lpwstr>https://www.planalto.gov.br/ccivil_03/leis/l6938.htm</vt:lpwstr>
      </vt:variant>
      <vt:variant>
        <vt:lpwstr>art17</vt:lpwstr>
      </vt:variant>
      <vt:variant>
        <vt:i4>1638403</vt:i4>
      </vt:variant>
      <vt:variant>
        <vt:i4>12</vt:i4>
      </vt:variant>
      <vt:variant>
        <vt:i4>0</vt:i4>
      </vt:variant>
      <vt:variant>
        <vt:i4>5</vt:i4>
      </vt:variant>
      <vt:variant>
        <vt:lpwstr>https://www.gov.br/compras/pt-br/acesso-a-informacao/legislacao/instrucoes-normativas/instrucao-normativa-no-01-de-19-de-janeiro-de-2010</vt:lpwstr>
      </vt:variant>
      <vt:variant>
        <vt:lpwstr/>
      </vt:variant>
      <vt:variant>
        <vt:i4>4522066</vt:i4>
      </vt:variant>
      <vt:variant>
        <vt:i4>9</vt:i4>
      </vt:variant>
      <vt:variant>
        <vt:i4>0</vt:i4>
      </vt:variant>
      <vt:variant>
        <vt:i4>5</vt:i4>
      </vt:variant>
      <vt:variant>
        <vt:lpwstr>http://www.planalto.gov.br/ccivil_03/_ato2004-2006/2006/decreto/d5975.htm</vt:lpwstr>
      </vt:variant>
      <vt:variant>
        <vt:lpwstr>art11</vt:lpwstr>
      </vt:variant>
      <vt:variant>
        <vt:i4>4980850</vt:i4>
      </vt:variant>
      <vt:variant>
        <vt:i4>390</vt:i4>
      </vt:variant>
      <vt:variant>
        <vt:i4>0</vt:i4>
      </vt:variant>
      <vt:variant>
        <vt:i4>5</vt:i4>
      </vt:variant>
      <vt:variant>
        <vt:lpwstr>https://www.planalto.gov.br/ccivil_03/leis/l8078compilado.htm</vt:lpwstr>
      </vt:variant>
      <vt:variant>
        <vt:lpwstr/>
      </vt:variant>
      <vt:variant>
        <vt:i4>4980850</vt:i4>
      </vt:variant>
      <vt:variant>
        <vt:i4>387</vt:i4>
      </vt:variant>
      <vt:variant>
        <vt:i4>0</vt:i4>
      </vt:variant>
      <vt:variant>
        <vt:i4>5</vt:i4>
      </vt:variant>
      <vt:variant>
        <vt:lpwstr>https://www.planalto.gov.br/ccivil_03/leis/l8078compilado.htm</vt:lpwstr>
      </vt:variant>
      <vt:variant>
        <vt:lpwstr/>
      </vt:variant>
      <vt:variant>
        <vt:i4>2949364</vt:i4>
      </vt:variant>
      <vt:variant>
        <vt:i4>384</vt:i4>
      </vt:variant>
      <vt:variant>
        <vt:i4>0</vt:i4>
      </vt:variant>
      <vt:variant>
        <vt:i4>5</vt:i4>
      </vt:variant>
      <vt:variant>
        <vt:lpwstr>http://www.planalto.gov.br/ccivil_03/_ato2019-2022/2021/lei/L14133.htm</vt:lpwstr>
      </vt:variant>
      <vt:variant>
        <vt:lpwstr>art106§1</vt:lpwstr>
      </vt:variant>
      <vt:variant>
        <vt:i4>1835091</vt:i4>
      </vt:variant>
      <vt:variant>
        <vt:i4>381</vt:i4>
      </vt:variant>
      <vt:variant>
        <vt:i4>0</vt:i4>
      </vt:variant>
      <vt:variant>
        <vt:i4>5</vt:i4>
      </vt:variant>
      <vt:variant>
        <vt:lpwstr>http://www.planalto.gov.br/ccivil_03/_ato2019-2022/2021/lei/L14133.htm</vt:lpwstr>
      </vt:variant>
      <vt:variant>
        <vt:lpwstr>art106</vt:lpwstr>
      </vt:variant>
      <vt:variant>
        <vt:i4>7077994</vt:i4>
      </vt:variant>
      <vt:variant>
        <vt:i4>378</vt:i4>
      </vt:variant>
      <vt:variant>
        <vt:i4>0</vt:i4>
      </vt:variant>
      <vt:variant>
        <vt:i4>5</vt:i4>
      </vt:variant>
      <vt:variant>
        <vt:lpwstr>https://www.planalto.gov.br/ccivil_03/_ato2015-2018/2018/lei/l13709.htm</vt:lpwstr>
      </vt:variant>
      <vt:variant>
        <vt:lpwstr/>
      </vt:variant>
      <vt:variant>
        <vt:i4>8716368</vt:i4>
      </vt:variant>
      <vt:variant>
        <vt:i4>375</vt:i4>
      </vt:variant>
      <vt:variant>
        <vt:i4>0</vt:i4>
      </vt:variant>
      <vt:variant>
        <vt:i4>5</vt:i4>
      </vt:variant>
      <vt:variant>
        <vt:lpwstr>http://www.planalto.gov.br/ccivil_03/_ato2019-2022/2021/lei/L14133.htm</vt:lpwstr>
      </vt:variant>
      <vt:variant>
        <vt:lpwstr>art93§1</vt:lpwstr>
      </vt:variant>
      <vt:variant>
        <vt:i4>393281</vt:i4>
      </vt:variant>
      <vt:variant>
        <vt:i4>372</vt:i4>
      </vt:variant>
      <vt:variant>
        <vt:i4>0</vt:i4>
      </vt:variant>
      <vt:variant>
        <vt:i4>5</vt:i4>
      </vt:variant>
      <vt:variant>
        <vt:lpwstr>https://www.planalto.gov.br/ccivil_03/_ato2004-2006/2004/lei/l10.973.htm</vt:lpwstr>
      </vt:variant>
      <vt:variant>
        <vt:lpwstr/>
      </vt:variant>
      <vt:variant>
        <vt:i4>8716368</vt:i4>
      </vt:variant>
      <vt:variant>
        <vt:i4>369</vt:i4>
      </vt:variant>
      <vt:variant>
        <vt:i4>0</vt:i4>
      </vt:variant>
      <vt:variant>
        <vt:i4>5</vt:i4>
      </vt:variant>
      <vt:variant>
        <vt:lpwstr>http://www.planalto.gov.br/ccivil_03/_ato2019-2022/2021/lei/L14133.htm</vt:lpwstr>
      </vt:variant>
      <vt:variant>
        <vt:lpwstr>art93§2</vt:lpwstr>
      </vt:variant>
      <vt:variant>
        <vt:i4>2228323</vt:i4>
      </vt:variant>
      <vt:variant>
        <vt:i4>366</vt:i4>
      </vt:variant>
      <vt:variant>
        <vt:i4>0</vt:i4>
      </vt:variant>
      <vt:variant>
        <vt:i4>5</vt:i4>
      </vt:variant>
      <vt:variant>
        <vt:lpwstr>http://www.planalto.gov.br/ccivil_03/_ato2019-2022/2021/lei/L14133.htm</vt:lpwstr>
      </vt:variant>
      <vt:variant>
        <vt:lpwstr>art93</vt:lpwstr>
      </vt:variant>
      <vt:variant>
        <vt:i4>8912980</vt:i4>
      </vt:variant>
      <vt:variant>
        <vt:i4>363</vt:i4>
      </vt:variant>
      <vt:variant>
        <vt:i4>0</vt:i4>
      </vt:variant>
      <vt:variant>
        <vt:i4>5</vt:i4>
      </vt:variant>
      <vt:variant>
        <vt:lpwstr>http://www.planalto.gov.br/ccivil_03/_ato2019-2022/2021/lei/L14133.htm</vt:lpwstr>
      </vt:variant>
      <vt:variant>
        <vt:lpwstr>art47§2</vt:lpwstr>
      </vt:variant>
      <vt:variant>
        <vt:i4>5636152</vt:i4>
      </vt:variant>
      <vt:variant>
        <vt:i4>360</vt:i4>
      </vt:variant>
      <vt:variant>
        <vt:i4>0</vt:i4>
      </vt:variant>
      <vt:variant>
        <vt:i4>5</vt:i4>
      </vt:variant>
      <vt:variant>
        <vt:lpwstr>https://www.planalto.gov.br/ccivil_03/constituicao/constituicao.htm</vt:lpwstr>
      </vt:variant>
      <vt:variant>
        <vt:lpwstr>art155</vt:lpwstr>
      </vt:variant>
      <vt:variant>
        <vt:i4>3801110</vt:i4>
      </vt:variant>
      <vt:variant>
        <vt:i4>357</vt:i4>
      </vt:variant>
      <vt:variant>
        <vt:i4>0</vt:i4>
      </vt:variant>
      <vt:variant>
        <vt:i4>5</vt:i4>
      </vt:variant>
      <vt:variant>
        <vt:lpwstr>http://www.planalto.gov.br/ccivil_03/leis/lcp/lcp116.htm</vt:lpwstr>
      </vt:variant>
      <vt:variant>
        <vt:lpwstr/>
      </vt:variant>
      <vt:variant>
        <vt:i4>2687075</vt:i4>
      </vt:variant>
      <vt:variant>
        <vt:i4>354</vt:i4>
      </vt:variant>
      <vt:variant>
        <vt:i4>0</vt:i4>
      </vt:variant>
      <vt:variant>
        <vt:i4>5</vt:i4>
      </vt:variant>
      <vt:variant>
        <vt:lpwstr>http://www.planalto.gov.br/ccivil_03/_ato2019-2022/2021/lei/L14133.htm</vt:lpwstr>
      </vt:variant>
      <vt:variant>
        <vt:lpwstr>art2</vt:lpwstr>
      </vt:variant>
      <vt:variant>
        <vt:i4>3014755</vt:i4>
      </vt:variant>
      <vt:variant>
        <vt:i4>351</vt:i4>
      </vt:variant>
      <vt:variant>
        <vt:i4>0</vt:i4>
      </vt:variant>
      <vt:variant>
        <vt:i4>5</vt:i4>
      </vt:variant>
      <vt:variant>
        <vt:lpwstr>http://www.planalto.gov.br/ccivil_03/_ato2019-2022/2021/lei/L14133.htm</vt:lpwstr>
      </vt:variant>
      <vt:variant>
        <vt:lpwstr>art5</vt:lpwstr>
      </vt:variant>
      <vt:variant>
        <vt:i4>3407973</vt:i4>
      </vt:variant>
      <vt:variant>
        <vt:i4>348</vt:i4>
      </vt:variant>
      <vt:variant>
        <vt:i4>0</vt:i4>
      </vt:variant>
      <vt:variant>
        <vt:i4>5</vt:i4>
      </vt:variant>
      <vt:variant>
        <vt:lpwstr>https://www.in.gov.br/en/web/dou/-/portaria-me-n-1.144-de-3-de-fevereiro-de-2021-302550048</vt:lpwstr>
      </vt:variant>
      <vt:variant>
        <vt:lpwstr/>
      </vt:variant>
      <vt:variant>
        <vt:i4>2687223</vt:i4>
      </vt:variant>
      <vt:variant>
        <vt:i4>345</vt:i4>
      </vt:variant>
      <vt:variant>
        <vt:i4>0</vt:i4>
      </vt:variant>
      <vt:variant>
        <vt:i4>5</vt:i4>
      </vt:variant>
      <vt:variant>
        <vt:lpwstr>http://www.planalto.gov.br/ccivil_03/_ato2019-2022/2021/lei/L14133.htm</vt:lpwstr>
      </vt:variant>
      <vt:variant>
        <vt:lpwstr>art137§4</vt:lpwstr>
      </vt:variant>
      <vt:variant>
        <vt:i4>1638481</vt:i4>
      </vt:variant>
      <vt:variant>
        <vt:i4>342</vt:i4>
      </vt:variant>
      <vt:variant>
        <vt:i4>0</vt:i4>
      </vt:variant>
      <vt:variant>
        <vt:i4>5</vt:i4>
      </vt:variant>
      <vt:variant>
        <vt:lpwstr>http://www.planalto.gov.br/ccivil_03/_ato2019-2022/2021/lei/L14133.htm</vt:lpwstr>
      </vt:variant>
      <vt:variant>
        <vt:lpwstr>art123</vt:lpwstr>
      </vt:variant>
      <vt:variant>
        <vt:i4>2228323</vt:i4>
      </vt:variant>
      <vt:variant>
        <vt:i4>339</vt:i4>
      </vt:variant>
      <vt:variant>
        <vt:i4>0</vt:i4>
      </vt:variant>
      <vt:variant>
        <vt:i4>5</vt:i4>
      </vt:variant>
      <vt:variant>
        <vt:lpwstr>http://www.planalto.gov.br/ccivil_03/_ato2019-2022/2021/lei/L14133.htm</vt:lpwstr>
      </vt:variant>
      <vt:variant>
        <vt:lpwstr>art92</vt:lpwstr>
      </vt:variant>
      <vt:variant>
        <vt:i4>3145791</vt:i4>
      </vt:variant>
      <vt:variant>
        <vt:i4>336</vt:i4>
      </vt:variant>
      <vt:variant>
        <vt:i4>0</vt:i4>
      </vt:variant>
      <vt:variant>
        <vt:i4>5</vt:i4>
      </vt:variant>
      <vt:variant>
        <vt:lpwstr>https://in.gov.br/en/web/dou/-/decreto-n-11.246-de-27-de-outubro-de-2022-440217660</vt:lpwstr>
      </vt:variant>
      <vt:variant>
        <vt:lpwstr>art28</vt:lpwstr>
      </vt:variant>
      <vt:variant>
        <vt:i4>1638481</vt:i4>
      </vt:variant>
      <vt:variant>
        <vt:i4>333</vt:i4>
      </vt:variant>
      <vt:variant>
        <vt:i4>0</vt:i4>
      </vt:variant>
      <vt:variant>
        <vt:i4>5</vt:i4>
      </vt:variant>
      <vt:variant>
        <vt:lpwstr>http://www.planalto.gov.br/ccivil_03/_ato2019-2022/2021/lei/L14133.htm</vt:lpwstr>
      </vt:variant>
      <vt:variant>
        <vt:lpwstr>art123</vt:lpwstr>
      </vt:variant>
      <vt:variant>
        <vt:i4>1638481</vt:i4>
      </vt:variant>
      <vt:variant>
        <vt:i4>330</vt:i4>
      </vt:variant>
      <vt:variant>
        <vt:i4>0</vt:i4>
      </vt:variant>
      <vt:variant>
        <vt:i4>5</vt:i4>
      </vt:variant>
      <vt:variant>
        <vt:lpwstr>http://www.planalto.gov.br/ccivil_03/_ato2019-2022/2021/lei/L14133.htm</vt:lpwstr>
      </vt:variant>
      <vt:variant>
        <vt:lpwstr>art123</vt:lpwstr>
      </vt:variant>
      <vt:variant>
        <vt:i4>2949219</vt:i4>
      </vt:variant>
      <vt:variant>
        <vt:i4>327</vt:i4>
      </vt:variant>
      <vt:variant>
        <vt:i4>0</vt:i4>
      </vt:variant>
      <vt:variant>
        <vt:i4>5</vt:i4>
      </vt:variant>
      <vt:variant>
        <vt:lpwstr>http://www.planalto.gov.br/ccivil_03/_ato2019-2022/2021/lei/L14133.htm</vt:lpwstr>
      </vt:variant>
      <vt:variant>
        <vt:lpwstr>art6</vt:lpwstr>
      </vt:variant>
      <vt:variant>
        <vt:i4>1835091</vt:i4>
      </vt:variant>
      <vt:variant>
        <vt:i4>324</vt:i4>
      </vt:variant>
      <vt:variant>
        <vt:i4>0</vt:i4>
      </vt:variant>
      <vt:variant>
        <vt:i4>5</vt:i4>
      </vt:variant>
      <vt:variant>
        <vt:lpwstr>http://www.planalto.gov.br/ccivil_03/_ato2019-2022/2021/lei/L14133.htm</vt:lpwstr>
      </vt:variant>
      <vt:variant>
        <vt:lpwstr>art106</vt:lpwstr>
      </vt:variant>
      <vt:variant>
        <vt:i4>6881398</vt:i4>
      </vt:variant>
      <vt:variant>
        <vt:i4>321</vt:i4>
      </vt:variant>
      <vt:variant>
        <vt:i4>0</vt:i4>
      </vt:variant>
      <vt:variant>
        <vt:i4>5</vt:i4>
      </vt:variant>
      <vt:variant>
        <vt:lpwstr>http://www.planalto.gov.br/ccivil_03/_ato2019-2022/2021/lei/L14133.htm</vt:lpwstr>
      </vt:variant>
      <vt:variant>
        <vt:lpwstr/>
      </vt:variant>
      <vt:variant>
        <vt:i4>3473517</vt:i4>
      </vt:variant>
      <vt:variant>
        <vt:i4>318</vt:i4>
      </vt:variant>
      <vt:variant>
        <vt:i4>0</vt:i4>
      </vt:variant>
      <vt:variant>
        <vt:i4>5</vt:i4>
      </vt:variant>
      <vt:variant>
        <vt:lpwstr>https://www.gov.br/compras/pt-br/acesso-a-informacao/legislacao/instrucoes-normativas/instrucao-normativa-seges-me-no-81-de-25-de-novembro-de-2022</vt:lpwstr>
      </vt:variant>
      <vt:variant>
        <vt:lpwstr>art8</vt:lpwstr>
      </vt:variant>
      <vt:variant>
        <vt:i4>3932269</vt:i4>
      </vt:variant>
      <vt:variant>
        <vt:i4>315</vt:i4>
      </vt:variant>
      <vt:variant>
        <vt:i4>0</vt:i4>
      </vt:variant>
      <vt:variant>
        <vt:i4>5</vt:i4>
      </vt:variant>
      <vt:variant>
        <vt:lpwstr>https://www.gov.br/compras/pt-br/acesso-a-informacao/legislacao/instrucoes-normativas/instrucao-normativa-seges-me-no-81-de-25-de-novembro-de-2022</vt:lpwstr>
      </vt:variant>
      <vt:variant>
        <vt:lpwstr>art10</vt:lpwstr>
      </vt:variant>
      <vt:variant>
        <vt:i4>6422634</vt:i4>
      </vt:variant>
      <vt:variant>
        <vt:i4>312</vt:i4>
      </vt:variant>
      <vt:variant>
        <vt:i4>0</vt:i4>
      </vt:variant>
      <vt:variant>
        <vt:i4>5</vt:i4>
      </vt:variant>
      <vt:variant>
        <vt:lpwstr>https://www.planalto.gov.br/ccivil_03/_ato2011-2014/2011/lei/l12527.htm</vt:lpwstr>
      </vt:variant>
      <vt:variant>
        <vt:lpwstr/>
      </vt:variant>
      <vt:variant>
        <vt:i4>6881398</vt:i4>
      </vt:variant>
      <vt:variant>
        <vt:i4>309</vt:i4>
      </vt:variant>
      <vt:variant>
        <vt:i4>0</vt:i4>
      </vt:variant>
      <vt:variant>
        <vt:i4>5</vt:i4>
      </vt:variant>
      <vt:variant>
        <vt:lpwstr>http://www.planalto.gov.br/ccivil_03/_ato2019-2022/2021/lei/L14133.htm</vt:lpwstr>
      </vt:variant>
      <vt:variant>
        <vt:lpwstr/>
      </vt:variant>
      <vt:variant>
        <vt:i4>6684787</vt:i4>
      </vt:variant>
      <vt:variant>
        <vt:i4>306</vt:i4>
      </vt:variant>
      <vt:variant>
        <vt:i4>0</vt:i4>
      </vt:variant>
      <vt:variant>
        <vt:i4>5</vt:i4>
      </vt:variant>
      <vt:variant>
        <vt:lpwstr>http://www.planalto.gov.br/ccivil_03/_ato2019-2022/2021/decreto/D10922.htm</vt:lpwstr>
      </vt:variant>
      <vt:variant>
        <vt:lpwstr/>
      </vt:variant>
      <vt:variant>
        <vt:i4>6881398</vt:i4>
      </vt:variant>
      <vt:variant>
        <vt:i4>303</vt:i4>
      </vt:variant>
      <vt:variant>
        <vt:i4>0</vt:i4>
      </vt:variant>
      <vt:variant>
        <vt:i4>5</vt:i4>
      </vt:variant>
      <vt:variant>
        <vt:lpwstr>http://www.planalto.gov.br/ccivil_03/_ato2019-2022/2021/lei/L14133.htm</vt:lpwstr>
      </vt:variant>
      <vt:variant>
        <vt:lpwstr/>
      </vt:variant>
      <vt:variant>
        <vt:i4>6881398</vt:i4>
      </vt:variant>
      <vt:variant>
        <vt:i4>300</vt:i4>
      </vt:variant>
      <vt:variant>
        <vt:i4>0</vt:i4>
      </vt:variant>
      <vt:variant>
        <vt:i4>5</vt:i4>
      </vt:variant>
      <vt:variant>
        <vt:lpwstr>http://www.planalto.gov.br/ccivil_03/_ato2019-2022/2021/lei/L14133.htm</vt:lpwstr>
      </vt:variant>
      <vt:variant>
        <vt:lpwstr/>
      </vt:variant>
      <vt:variant>
        <vt:i4>6422582</vt:i4>
      </vt:variant>
      <vt:variant>
        <vt:i4>297</vt:i4>
      </vt:variant>
      <vt:variant>
        <vt:i4>0</vt:i4>
      </vt:variant>
      <vt:variant>
        <vt:i4>5</vt:i4>
      </vt:variant>
      <vt:variant>
        <vt:lpwstr>https://www.gov.br/compras/pt-br/acesso-a-informacao/legislacao/instrucoes-normativas/instrucao-normativa-no-73-de-5-de-agosto-de-2020</vt:lpwstr>
      </vt:variant>
      <vt:variant>
        <vt:lpwstr/>
      </vt:variant>
      <vt:variant>
        <vt:i4>2687075</vt:i4>
      </vt:variant>
      <vt:variant>
        <vt:i4>294</vt:i4>
      </vt:variant>
      <vt:variant>
        <vt:i4>0</vt:i4>
      </vt:variant>
      <vt:variant>
        <vt:i4>5</vt:i4>
      </vt:variant>
      <vt:variant>
        <vt:lpwstr>http://www.planalto.gov.br/ccivil_03/_ato2019-2022/2021/lei/L14133.htm</vt:lpwstr>
      </vt:variant>
      <vt:variant>
        <vt:lpwstr>art24</vt:lpwstr>
      </vt:variant>
      <vt:variant>
        <vt:i4>8323192</vt:i4>
      </vt:variant>
      <vt:variant>
        <vt:i4>291</vt:i4>
      </vt:variant>
      <vt:variant>
        <vt:i4>0</vt:i4>
      </vt:variant>
      <vt:variant>
        <vt:i4>5</vt:i4>
      </vt:variant>
      <vt:variant>
        <vt:lpwstr>https://www.gov.br/compras/pt-br/acesso-a-informacao/legislacao/instrucoes-normativas/instrucao-normativa-seges-me-no-81-de-25-de-novembro-de-2022</vt:lpwstr>
      </vt:variant>
      <vt:variant>
        <vt:lpwstr/>
      </vt:variant>
      <vt:variant>
        <vt:i4>2228328</vt:i4>
      </vt:variant>
      <vt:variant>
        <vt:i4>288</vt:i4>
      </vt:variant>
      <vt:variant>
        <vt:i4>0</vt:i4>
      </vt:variant>
      <vt:variant>
        <vt:i4>5</vt:i4>
      </vt:variant>
      <vt:variant>
        <vt:lpwstr>https://www.gov.br/compras/pt-br/acesso-a-informacao/legislacao/instrucoes-normativas/instrucao-normativa-seges-me-no-65-de-7-de-julho-de-2021</vt:lpwstr>
      </vt:variant>
      <vt:variant>
        <vt:lpwstr/>
      </vt:variant>
      <vt:variant>
        <vt:i4>2687075</vt:i4>
      </vt:variant>
      <vt:variant>
        <vt:i4>285</vt:i4>
      </vt:variant>
      <vt:variant>
        <vt:i4>0</vt:i4>
      </vt:variant>
      <vt:variant>
        <vt:i4>5</vt:i4>
      </vt:variant>
      <vt:variant>
        <vt:lpwstr>http://www.planalto.gov.br/ccivil_03/_ato2019-2022/2021/lei/L14133.htm</vt:lpwstr>
      </vt:variant>
      <vt:variant>
        <vt:lpwstr>art23</vt:lpwstr>
      </vt:variant>
      <vt:variant>
        <vt:i4>9044052</vt:i4>
      </vt:variant>
      <vt:variant>
        <vt:i4>282</vt:i4>
      </vt:variant>
      <vt:variant>
        <vt:i4>0</vt:i4>
      </vt:variant>
      <vt:variant>
        <vt:i4>5</vt:i4>
      </vt:variant>
      <vt:variant>
        <vt:lpwstr>http://www.planalto.gov.br/ccivil_03/_ato2019-2022/2021/lei/L14133.htm</vt:lpwstr>
      </vt:variant>
      <vt:variant>
        <vt:lpwstr>art67§9</vt:lpwstr>
      </vt:variant>
      <vt:variant>
        <vt:i4>5308439</vt:i4>
      </vt:variant>
      <vt:variant>
        <vt:i4>279</vt:i4>
      </vt:variant>
      <vt:variant>
        <vt:i4>0</vt:i4>
      </vt:variant>
      <vt:variant>
        <vt:i4>5</vt:i4>
      </vt:variant>
      <vt:variant>
        <vt:lpwstr>https://antigo.agu.gov.br/page/atos/detalhe/idato/1778660</vt:lpwstr>
      </vt:variant>
      <vt:variant>
        <vt:lpwstr/>
      </vt:variant>
      <vt:variant>
        <vt:i4>1900593</vt:i4>
      </vt:variant>
      <vt:variant>
        <vt:i4>276</vt:i4>
      </vt:variant>
      <vt:variant>
        <vt:i4>0</vt:i4>
      </vt:variant>
      <vt:variant>
        <vt:i4>5</vt:i4>
      </vt:variant>
      <vt:variant>
        <vt:lpwstr>https://sapiens.agu.gov.br/valida_publico?id=701283242</vt:lpwstr>
      </vt:variant>
      <vt:variant>
        <vt:lpwstr/>
      </vt:variant>
      <vt:variant>
        <vt:i4>6946859</vt:i4>
      </vt:variant>
      <vt:variant>
        <vt:i4>273</vt:i4>
      </vt:variant>
      <vt:variant>
        <vt:i4>0</vt:i4>
      </vt:variant>
      <vt:variant>
        <vt:i4>5</vt:i4>
      </vt:variant>
      <vt:variant>
        <vt:lpwstr>http://www.planalto.gov.br/ccivil_03/_ato2019-2022/2021/lei/L14133.htm</vt:lpwstr>
      </vt:variant>
      <vt:variant>
        <vt:lpwstr>art69%C2%A71</vt:lpwstr>
      </vt:variant>
      <vt:variant>
        <vt:i4>2097176</vt:i4>
      </vt:variant>
      <vt:variant>
        <vt:i4>270</vt:i4>
      </vt:variant>
      <vt:variant>
        <vt:i4>0</vt:i4>
      </vt:variant>
      <vt:variant>
        <vt:i4>5</vt:i4>
      </vt:variant>
      <vt:variant>
        <vt:lpwstr>https://www.planalto.gov.br/ccivil_03/constituicao/constituicao.htm</vt:lpwstr>
      </vt:variant>
      <vt:variant>
        <vt:lpwstr/>
      </vt:variant>
      <vt:variant>
        <vt:i4>2883683</vt:i4>
      </vt:variant>
      <vt:variant>
        <vt:i4>267</vt:i4>
      </vt:variant>
      <vt:variant>
        <vt:i4>0</vt:i4>
      </vt:variant>
      <vt:variant>
        <vt:i4>5</vt:i4>
      </vt:variant>
      <vt:variant>
        <vt:lpwstr>http://www.planalto.gov.br/ccivil_03/_ato2019-2022/2021/lei/L14133.htm</vt:lpwstr>
      </vt:variant>
      <vt:variant>
        <vt:lpwstr>art70</vt:lpwstr>
      </vt:variant>
      <vt:variant>
        <vt:i4>2949219</vt:i4>
      </vt:variant>
      <vt:variant>
        <vt:i4>264</vt:i4>
      </vt:variant>
      <vt:variant>
        <vt:i4>0</vt:i4>
      </vt:variant>
      <vt:variant>
        <vt:i4>5</vt:i4>
      </vt:variant>
      <vt:variant>
        <vt:lpwstr>http://www.planalto.gov.br/ccivil_03/_ato2019-2022/2021/lei/L14133.htm</vt:lpwstr>
      </vt:variant>
      <vt:variant>
        <vt:lpwstr>art68</vt:lpwstr>
      </vt:variant>
      <vt:variant>
        <vt:i4>3604563</vt:i4>
      </vt:variant>
      <vt:variant>
        <vt:i4>261</vt:i4>
      </vt:variant>
      <vt:variant>
        <vt:i4>0</vt:i4>
      </vt:variant>
      <vt:variant>
        <vt:i4>5</vt:i4>
      </vt:variant>
      <vt:variant>
        <vt:lpwstr>https://www.planalto.gov.br/ccivil_03/leis/l5172compilado.htm</vt:lpwstr>
      </vt:variant>
      <vt:variant>
        <vt:lpwstr>art193</vt:lpwstr>
      </vt:variant>
      <vt:variant>
        <vt:i4>2949219</vt:i4>
      </vt:variant>
      <vt:variant>
        <vt:i4>258</vt:i4>
      </vt:variant>
      <vt:variant>
        <vt:i4>0</vt:i4>
      </vt:variant>
      <vt:variant>
        <vt:i4>5</vt:i4>
      </vt:variant>
      <vt:variant>
        <vt:lpwstr>http://www.planalto.gov.br/ccivil_03/_ato2019-2022/2021/lei/L14133.htm</vt:lpwstr>
      </vt:variant>
      <vt:variant>
        <vt:lpwstr>art66</vt:lpwstr>
      </vt:variant>
      <vt:variant>
        <vt:i4>7340040</vt:i4>
      </vt:variant>
      <vt:variant>
        <vt:i4>255</vt:i4>
      </vt:variant>
      <vt:variant>
        <vt:i4>0</vt:i4>
      </vt:variant>
      <vt:variant>
        <vt:i4>5</vt:i4>
      </vt:variant>
      <vt:variant>
        <vt:lpwstr>https://www.planalto.gov.br/ccivil_03/leis/2002/l10406compilada.htm</vt:lpwstr>
      </vt:variant>
      <vt:variant>
        <vt:lpwstr>art44</vt:lpwstr>
      </vt:variant>
      <vt:variant>
        <vt:i4>2752619</vt:i4>
      </vt:variant>
      <vt:variant>
        <vt:i4>252</vt:i4>
      </vt:variant>
      <vt:variant>
        <vt:i4>0</vt:i4>
      </vt:variant>
      <vt:variant>
        <vt:i4>5</vt:i4>
      </vt:variant>
      <vt:variant>
        <vt:lpwstr>http://www.planalto.gov.br/ccivil_03/_ato2019-2022/2022/lei/L14382.htm</vt:lpwstr>
      </vt:variant>
      <vt:variant>
        <vt:lpwstr>art20</vt:lpwstr>
      </vt:variant>
      <vt:variant>
        <vt:i4>2228348</vt:i4>
      </vt:variant>
      <vt:variant>
        <vt:i4>249</vt:i4>
      </vt:variant>
      <vt:variant>
        <vt:i4>0</vt:i4>
      </vt:variant>
      <vt:variant>
        <vt:i4>5</vt:i4>
      </vt:variant>
      <vt:variant>
        <vt:lpwstr>https://www.planalto.gov.br/ccivil_03/_ato2019-2022/2021/lei/L14195.htm</vt:lpwstr>
      </vt:variant>
      <vt:variant>
        <vt:lpwstr>art41</vt:lpwstr>
      </vt:variant>
      <vt:variant>
        <vt:i4>108</vt:i4>
      </vt:variant>
      <vt:variant>
        <vt:i4>246</vt:i4>
      </vt:variant>
      <vt:variant>
        <vt:i4>0</vt:i4>
      </vt:variant>
      <vt:variant>
        <vt:i4>5</vt:i4>
      </vt:variant>
      <vt:variant>
        <vt:lpwstr>http://www.planalto.gov.br/ccivil_03/leis/l9454.htm</vt:lpwstr>
      </vt:variant>
      <vt:variant>
        <vt:lpwstr>art3</vt:lpwstr>
      </vt:variant>
      <vt:variant>
        <vt:i4>3014671</vt:i4>
      </vt:variant>
      <vt:variant>
        <vt:i4>243</vt:i4>
      </vt:variant>
      <vt:variant>
        <vt:i4>0</vt:i4>
      </vt:variant>
      <vt:variant>
        <vt:i4>5</vt:i4>
      </vt:variant>
      <vt:variant>
        <vt:lpwstr>https://www.planalto.gov.br/ccivil_03/leis/1980-1988/l7116.htm</vt:lpwstr>
      </vt:variant>
      <vt:variant>
        <vt:lpwstr/>
      </vt:variant>
      <vt:variant>
        <vt:i4>7143525</vt:i4>
      </vt:variant>
      <vt:variant>
        <vt:i4>240</vt:i4>
      </vt:variant>
      <vt:variant>
        <vt:i4>0</vt:i4>
      </vt:variant>
      <vt:variant>
        <vt:i4>5</vt:i4>
      </vt:variant>
      <vt:variant>
        <vt:lpwstr>https://www.planalto.gov.br/ccivil_03/_ato2019-2022/2022/decreto/D10977.htm</vt:lpwstr>
      </vt:variant>
      <vt:variant>
        <vt:lpwstr/>
      </vt:variant>
      <vt:variant>
        <vt:i4>6881398</vt:i4>
      </vt:variant>
      <vt:variant>
        <vt:i4>237</vt:i4>
      </vt:variant>
      <vt:variant>
        <vt:i4>0</vt:i4>
      </vt:variant>
      <vt:variant>
        <vt:i4>5</vt:i4>
      </vt:variant>
      <vt:variant>
        <vt:lpwstr>http://www.planalto.gov.br/ccivil_03/_ato2019-2022/2021/lei/L14133.htm</vt:lpwstr>
      </vt:variant>
      <vt:variant>
        <vt:lpwstr/>
      </vt:variant>
      <vt:variant>
        <vt:i4>8192127</vt:i4>
      </vt:variant>
      <vt:variant>
        <vt:i4>234</vt:i4>
      </vt:variant>
      <vt:variant>
        <vt:i4>0</vt:i4>
      </vt:variant>
      <vt:variant>
        <vt:i4>5</vt:i4>
      </vt:variant>
      <vt:variant>
        <vt:lpwstr>https://www.gov.br/compras/pt-br/acesso-a-informacao/legislacao/instrucoes-normativas/instrucao-normativa-seges-me-no-116-de-21-de-dezembro-de-2021</vt:lpwstr>
      </vt:variant>
      <vt:variant>
        <vt:lpwstr/>
      </vt:variant>
      <vt:variant>
        <vt:i4>6881398</vt:i4>
      </vt:variant>
      <vt:variant>
        <vt:i4>231</vt:i4>
      </vt:variant>
      <vt:variant>
        <vt:i4>0</vt:i4>
      </vt:variant>
      <vt:variant>
        <vt:i4>5</vt:i4>
      </vt:variant>
      <vt:variant>
        <vt:lpwstr>http://www.planalto.gov.br/ccivil_03/_ato2019-2022/2021/lei/L14133.htm</vt:lpwstr>
      </vt:variant>
      <vt:variant>
        <vt:lpwstr/>
      </vt:variant>
      <vt:variant>
        <vt:i4>6881398</vt:i4>
      </vt:variant>
      <vt:variant>
        <vt:i4>228</vt:i4>
      </vt:variant>
      <vt:variant>
        <vt:i4>0</vt:i4>
      </vt:variant>
      <vt:variant>
        <vt:i4>5</vt:i4>
      </vt:variant>
      <vt:variant>
        <vt:lpwstr>http://www.planalto.gov.br/ccivil_03/_ato2019-2022/2021/lei/L14133.htm</vt:lpwstr>
      </vt:variant>
      <vt:variant>
        <vt:lpwstr/>
      </vt:variant>
      <vt:variant>
        <vt:i4>6357005</vt:i4>
      </vt:variant>
      <vt:variant>
        <vt:i4>225</vt:i4>
      </vt:variant>
      <vt:variant>
        <vt:i4>0</vt:i4>
      </vt:variant>
      <vt:variant>
        <vt:i4>5</vt:i4>
      </vt:variant>
      <vt:variant>
        <vt:lpwstr>https://www.planalto.gov.br/ccivil_03/constituicao/constituicao.htm</vt:lpwstr>
      </vt:variant>
      <vt:variant>
        <vt:lpwstr>art37</vt:lpwstr>
      </vt:variant>
      <vt:variant>
        <vt:i4>6881398</vt:i4>
      </vt:variant>
      <vt:variant>
        <vt:i4>222</vt:i4>
      </vt:variant>
      <vt:variant>
        <vt:i4>0</vt:i4>
      </vt:variant>
      <vt:variant>
        <vt:i4>5</vt:i4>
      </vt:variant>
      <vt:variant>
        <vt:lpwstr>http://www.planalto.gov.br/ccivil_03/_ato2019-2022/2021/lei/L14133.htm</vt:lpwstr>
      </vt:variant>
      <vt:variant>
        <vt:lpwstr/>
      </vt:variant>
      <vt:variant>
        <vt:i4>1507428</vt:i4>
      </vt:variant>
      <vt:variant>
        <vt:i4>219</vt:i4>
      </vt:variant>
      <vt:variant>
        <vt:i4>0</vt:i4>
      </vt:variant>
      <vt:variant>
        <vt:i4>5</vt:i4>
      </vt:variant>
      <vt:variant>
        <vt:lpwstr>https://www.comprasgovernamentais.gov.br/images/conteudo/ArquivosCGNOR/fato_gerador.pdf</vt:lpwstr>
      </vt:variant>
      <vt:variant>
        <vt:lpwstr/>
      </vt:variant>
      <vt:variant>
        <vt:i4>655380</vt:i4>
      </vt:variant>
      <vt:variant>
        <vt:i4>216</vt:i4>
      </vt:variant>
      <vt:variant>
        <vt:i4>0</vt:i4>
      </vt:variant>
      <vt:variant>
        <vt:i4>5</vt:i4>
      </vt:variant>
      <vt:variant>
        <vt:lpwstr>https://www.gov.br/compras/pt-br/acesso-a-informacao/legislacao/instrucoes-normativas/instrucao-normativa-no-53-de-8-de-julho-de-2020</vt:lpwstr>
      </vt:variant>
      <vt:variant>
        <vt:lpwstr/>
      </vt:variant>
      <vt:variant>
        <vt:i4>9306198</vt:i4>
      </vt:variant>
      <vt:variant>
        <vt:i4>213</vt:i4>
      </vt:variant>
      <vt:variant>
        <vt:i4>0</vt:i4>
      </vt:variant>
      <vt:variant>
        <vt:i4>5</vt:i4>
      </vt:variant>
      <vt:variant>
        <vt:lpwstr>http://www.planalto.gov.br/ccivil_03/_ato2019-2022/2021/lei/L14133.htm</vt:lpwstr>
      </vt:variant>
      <vt:variant>
        <vt:lpwstr>art25§7</vt:lpwstr>
      </vt:variant>
      <vt:variant>
        <vt:i4>2949360</vt:i4>
      </vt:variant>
      <vt:variant>
        <vt:i4>210</vt:i4>
      </vt:variant>
      <vt:variant>
        <vt:i4>0</vt:i4>
      </vt:variant>
      <vt:variant>
        <vt:i4>5</vt:i4>
      </vt:variant>
      <vt:variant>
        <vt:lpwstr>http://www.planalto.gov.br/ccivil_03/_ato2019-2022/2021/lei/L14133.htm</vt:lpwstr>
      </vt:variant>
      <vt:variant>
        <vt:lpwstr>art145§2</vt:lpwstr>
      </vt:variant>
      <vt:variant>
        <vt:i4>2031703</vt:i4>
      </vt:variant>
      <vt:variant>
        <vt:i4>207</vt:i4>
      </vt:variant>
      <vt:variant>
        <vt:i4>0</vt:i4>
      </vt:variant>
      <vt:variant>
        <vt:i4>5</vt:i4>
      </vt:variant>
      <vt:variant>
        <vt:lpwstr>http://www.planalto.gov.br/ccivil_03/_ato2019-2022/2021/lei/L14133.htm</vt:lpwstr>
      </vt:variant>
      <vt:variant>
        <vt:lpwstr>art145</vt:lpwstr>
      </vt:variant>
      <vt:variant>
        <vt:i4>720980</vt:i4>
      </vt:variant>
      <vt:variant>
        <vt:i4>204</vt:i4>
      </vt:variant>
      <vt:variant>
        <vt:i4>0</vt:i4>
      </vt:variant>
      <vt:variant>
        <vt:i4>5</vt:i4>
      </vt:variant>
      <vt:variant>
        <vt:lpwstr>https://www.gov.br/compras/pt-br/acesso-a-informacao/legislacao/instrucoes-normativas/instrucao-normativa-seges-me-no-77-de-4-de-novembro-de-2022</vt:lpwstr>
      </vt:variant>
      <vt:variant>
        <vt:lpwstr>art7</vt:lpwstr>
      </vt:variant>
      <vt:variant>
        <vt:i4>5111873</vt:i4>
      </vt:variant>
      <vt:variant>
        <vt:i4>201</vt:i4>
      </vt:variant>
      <vt:variant>
        <vt:i4>0</vt:i4>
      </vt:variant>
      <vt:variant>
        <vt:i4>5</vt:i4>
      </vt:variant>
      <vt:variant>
        <vt:lpwstr>https://www.gov.br/compras/pt-br/acesso-a-informacao/legislacao/instrucoes-normativas/instrucao-normativa-seges-me-no-77-de-4-de-novembro-de-2022</vt:lpwstr>
      </vt:variant>
      <vt:variant>
        <vt:lpwstr/>
      </vt:variant>
      <vt:variant>
        <vt:i4>2687074</vt:i4>
      </vt:variant>
      <vt:variant>
        <vt:i4>198</vt:i4>
      </vt:variant>
      <vt:variant>
        <vt:i4>0</vt:i4>
      </vt:variant>
      <vt:variant>
        <vt:i4>5</vt:i4>
      </vt:variant>
      <vt:variant>
        <vt:lpwstr>http://www.planalto.gov.br/ccivil_03/_ato2019-2022/2022/decreto/D11246.htm</vt:lpwstr>
      </vt:variant>
      <vt:variant>
        <vt:lpwstr>art25</vt:lpwstr>
      </vt:variant>
      <vt:variant>
        <vt:i4>6881399</vt:i4>
      </vt:variant>
      <vt:variant>
        <vt:i4>195</vt:i4>
      </vt:variant>
      <vt:variant>
        <vt:i4>0</vt:i4>
      </vt:variant>
      <vt:variant>
        <vt:i4>5</vt:i4>
      </vt:variant>
      <vt:variant>
        <vt:lpwstr>http://www.planalto.gov.br/ccivil_03/_ato2019-2022/2022/decreto/D11246.htm</vt:lpwstr>
      </vt:variant>
      <vt:variant>
        <vt:lpwstr/>
      </vt:variant>
      <vt:variant>
        <vt:i4>2883683</vt:i4>
      </vt:variant>
      <vt:variant>
        <vt:i4>192</vt:i4>
      </vt:variant>
      <vt:variant>
        <vt:i4>0</vt:i4>
      </vt:variant>
      <vt:variant>
        <vt:i4>5</vt:i4>
      </vt:variant>
      <vt:variant>
        <vt:lpwstr>http://www.planalto.gov.br/ccivil_03/_ato2019-2022/2021/lei/L14133.htm</vt:lpwstr>
      </vt:variant>
      <vt:variant>
        <vt:lpwstr>art7</vt:lpwstr>
      </vt:variant>
      <vt:variant>
        <vt:i4>8323192</vt:i4>
      </vt:variant>
      <vt:variant>
        <vt:i4>189</vt:i4>
      </vt:variant>
      <vt:variant>
        <vt:i4>0</vt:i4>
      </vt:variant>
      <vt:variant>
        <vt:i4>5</vt:i4>
      </vt:variant>
      <vt:variant>
        <vt:lpwstr>https://www.gov.br/compras/pt-br/acesso-a-informacao/legislacao/instrucoes-normativas/instrucao-normativa-seges-me-no-81-de-25-de-novembro-de-2022</vt:lpwstr>
      </vt:variant>
      <vt:variant>
        <vt:lpwstr/>
      </vt:variant>
      <vt:variant>
        <vt:i4>4259961</vt:i4>
      </vt:variant>
      <vt:variant>
        <vt:i4>186</vt:i4>
      </vt:variant>
      <vt:variant>
        <vt:i4>0</vt:i4>
      </vt:variant>
      <vt:variant>
        <vt:i4>5</vt:i4>
      </vt:variant>
      <vt:variant>
        <vt:lpwstr>http://www.planalto.gov.br/ccivil_03/leis/l9454.htm</vt:lpwstr>
      </vt:variant>
      <vt:variant>
        <vt:lpwstr/>
      </vt:variant>
      <vt:variant>
        <vt:i4>3014671</vt:i4>
      </vt:variant>
      <vt:variant>
        <vt:i4>183</vt:i4>
      </vt:variant>
      <vt:variant>
        <vt:i4>0</vt:i4>
      </vt:variant>
      <vt:variant>
        <vt:i4>5</vt:i4>
      </vt:variant>
      <vt:variant>
        <vt:lpwstr>https://www.planalto.gov.br/ccivil_03/LEIS/1980-1988/L7116.htm</vt:lpwstr>
      </vt:variant>
      <vt:variant>
        <vt:lpwstr/>
      </vt:variant>
      <vt:variant>
        <vt:i4>7143525</vt:i4>
      </vt:variant>
      <vt:variant>
        <vt:i4>180</vt:i4>
      </vt:variant>
      <vt:variant>
        <vt:i4>0</vt:i4>
      </vt:variant>
      <vt:variant>
        <vt:i4>5</vt:i4>
      </vt:variant>
      <vt:variant>
        <vt:lpwstr>https://www.planalto.gov.br/ccivil_03/_ato2019-2022/2022/decreto/d10977.htm</vt:lpwstr>
      </vt:variant>
      <vt:variant>
        <vt:lpwstr/>
      </vt:variant>
      <vt:variant>
        <vt:i4>5111909</vt:i4>
      </vt:variant>
      <vt:variant>
        <vt:i4>177</vt:i4>
      </vt:variant>
      <vt:variant>
        <vt:i4>0</vt:i4>
      </vt:variant>
      <vt:variant>
        <vt:i4>5</vt:i4>
      </vt:variant>
      <vt:variant>
        <vt:lpwstr>http://www.planalto.gov.br/ccivil_03/leis/l8666cons.htm</vt:lpwstr>
      </vt:variant>
      <vt:variant>
        <vt:lpwstr/>
      </vt:variant>
      <vt:variant>
        <vt:i4>9044048</vt:i4>
      </vt:variant>
      <vt:variant>
        <vt:i4>174</vt:i4>
      </vt:variant>
      <vt:variant>
        <vt:i4>0</vt:i4>
      </vt:variant>
      <vt:variant>
        <vt:i4>5</vt:i4>
      </vt:variant>
      <vt:variant>
        <vt:lpwstr>http://www.planalto.gov.br/ccivil_03/_ato2019-2022/2021/lei/L14133.htm</vt:lpwstr>
      </vt:variant>
      <vt:variant>
        <vt:lpwstr>art63§2</vt:lpwstr>
      </vt:variant>
      <vt:variant>
        <vt:i4>6881398</vt:i4>
      </vt:variant>
      <vt:variant>
        <vt:i4>171</vt:i4>
      </vt:variant>
      <vt:variant>
        <vt:i4>0</vt:i4>
      </vt:variant>
      <vt:variant>
        <vt:i4>5</vt:i4>
      </vt:variant>
      <vt:variant>
        <vt:lpwstr>http://www.planalto.gov.br/ccivil_03/_ato2019-2022/2021/lei/L14133.htm</vt:lpwstr>
      </vt:variant>
      <vt:variant>
        <vt:lpwstr/>
      </vt:variant>
      <vt:variant>
        <vt:i4>1572945</vt:i4>
      </vt:variant>
      <vt:variant>
        <vt:i4>168</vt:i4>
      </vt:variant>
      <vt:variant>
        <vt:i4>0</vt:i4>
      </vt:variant>
      <vt:variant>
        <vt:i4>5</vt:i4>
      </vt:variant>
      <vt:variant>
        <vt:lpwstr>http://www.planalto.gov.br/ccivil_03/_ato2019-2022/2021/lei/L14133.htm</vt:lpwstr>
      </vt:variant>
      <vt:variant>
        <vt:lpwstr>art122</vt:lpwstr>
      </vt:variant>
      <vt:variant>
        <vt:i4>1966164</vt:i4>
      </vt:variant>
      <vt:variant>
        <vt:i4>165</vt:i4>
      </vt:variant>
      <vt:variant>
        <vt:i4>0</vt:i4>
      </vt:variant>
      <vt:variant>
        <vt:i4>5</vt:i4>
      </vt:variant>
      <vt:variant>
        <vt:lpwstr>http://www.planalto.gov.br/ccivil_03/_ato2019-2022/2021/lei/L14133.htm</vt:lpwstr>
      </vt:variant>
      <vt:variant>
        <vt:lpwstr>art174</vt:lpwstr>
      </vt:variant>
      <vt:variant>
        <vt:i4>4325466</vt:i4>
      </vt:variant>
      <vt:variant>
        <vt:i4>162</vt:i4>
      </vt:variant>
      <vt:variant>
        <vt:i4>0</vt:i4>
      </vt:variant>
      <vt:variant>
        <vt:i4>5</vt:i4>
      </vt:variant>
      <vt:variant>
        <vt:lpwstr>https://www.gov.br/compras/pt-br/acesso-a-informacao/legislacao/instrucoes-normativas/instrucao-normativa-seges-no-58-de-8-de-agosto-de-2022</vt:lpwstr>
      </vt:variant>
      <vt:variant>
        <vt:lpwstr/>
      </vt:variant>
      <vt:variant>
        <vt:i4>8323192</vt:i4>
      </vt:variant>
      <vt:variant>
        <vt:i4>159</vt:i4>
      </vt:variant>
      <vt:variant>
        <vt:i4>0</vt:i4>
      </vt:variant>
      <vt:variant>
        <vt:i4>5</vt:i4>
      </vt:variant>
      <vt:variant>
        <vt:lpwstr>https://www.gov.br/compras/pt-br/acesso-a-informacao/legislacao/instrucoes-normativas/instrucao-normativa-seges-me-no-81-de-25-de-novembro-de-2022</vt:lpwstr>
      </vt:variant>
      <vt:variant>
        <vt:lpwstr/>
      </vt:variant>
      <vt:variant>
        <vt:i4>3080291</vt:i4>
      </vt:variant>
      <vt:variant>
        <vt:i4>156</vt:i4>
      </vt:variant>
      <vt:variant>
        <vt:i4>0</vt:i4>
      </vt:variant>
      <vt:variant>
        <vt:i4>5</vt:i4>
      </vt:variant>
      <vt:variant>
        <vt:lpwstr>http://www.planalto.gov.br/ccivil_03/_ato2019-2022/2021/lei/L14133.htm</vt:lpwstr>
      </vt:variant>
      <vt:variant>
        <vt:lpwstr>art43</vt:lpwstr>
      </vt:variant>
      <vt:variant>
        <vt:i4>6619178</vt:i4>
      </vt:variant>
      <vt:variant>
        <vt:i4>153</vt:i4>
      </vt:variant>
      <vt:variant>
        <vt:i4>0</vt:i4>
      </vt:variant>
      <vt:variant>
        <vt:i4>5</vt:i4>
      </vt:variant>
      <vt:variant>
        <vt:lpwstr>https://doacoes.gov.br/</vt:lpwstr>
      </vt:variant>
      <vt:variant>
        <vt:lpwstr/>
      </vt:variant>
      <vt:variant>
        <vt:i4>2228350</vt:i4>
      </vt:variant>
      <vt:variant>
        <vt:i4>150</vt:i4>
      </vt:variant>
      <vt:variant>
        <vt:i4>0</vt:i4>
      </vt:variant>
      <vt:variant>
        <vt:i4>5</vt:i4>
      </vt:variant>
      <vt:variant>
        <vt:lpwstr>https://www.planalto.gov.br/ccivil_03/_ato2007-2010/2010/lei/l12305.htm</vt:lpwstr>
      </vt:variant>
      <vt:variant>
        <vt:lpwstr>art7</vt:lpwstr>
      </vt:variant>
      <vt:variant>
        <vt:i4>589903</vt:i4>
      </vt:variant>
      <vt:variant>
        <vt:i4>147</vt:i4>
      </vt:variant>
      <vt:variant>
        <vt:i4>0</vt:i4>
      </vt:variant>
      <vt:variant>
        <vt:i4>5</vt:i4>
      </vt:variant>
      <vt:variant>
        <vt:lpwstr>https://www.gov.br/compras/pt-br/acesso-a-informacao/legislacao/instrucoes-normativas/instrucao-normativa-seges-no-58-de-8-de-agosto-de-2022</vt:lpwstr>
      </vt:variant>
      <vt:variant>
        <vt:lpwstr>art9</vt:lpwstr>
      </vt:variant>
      <vt:variant>
        <vt:i4>5898337</vt:i4>
      </vt:variant>
      <vt:variant>
        <vt:i4>144</vt:i4>
      </vt:variant>
      <vt:variant>
        <vt:i4>0</vt:i4>
      </vt:variant>
      <vt:variant>
        <vt:i4>5</vt:i4>
      </vt:variant>
      <vt:variant>
        <vt:lpwstr>https://www.gov.br/agu/pt-br/composicao/cgu/cgu/guias/gncs_082022.pdf</vt:lpwstr>
      </vt:variant>
      <vt:variant>
        <vt:lpwstr/>
      </vt:variant>
      <vt:variant>
        <vt:i4>3670248</vt:i4>
      </vt:variant>
      <vt:variant>
        <vt:i4>141</vt:i4>
      </vt:variant>
      <vt:variant>
        <vt:i4>0</vt:i4>
      </vt:variant>
      <vt:variant>
        <vt:i4>5</vt:i4>
      </vt:variant>
      <vt:variant>
        <vt:lpwstr>https://www.gov.br/compras/pt-br/acesso-a-informacao/legislacao/instrucoes-normativas/instrucao-normativa-seges-no-58-de-8-de-agosto-de-2022</vt:lpwstr>
      </vt:variant>
      <vt:variant>
        <vt:lpwstr>art9§1</vt:lpwstr>
      </vt:variant>
      <vt:variant>
        <vt:i4>1179697</vt:i4>
      </vt:variant>
      <vt:variant>
        <vt:i4>138</vt:i4>
      </vt:variant>
      <vt:variant>
        <vt:i4>0</vt:i4>
      </vt:variant>
      <vt:variant>
        <vt:i4>5</vt:i4>
      </vt:variant>
      <vt:variant>
        <vt:lpwstr>https://sapiens.agu.gov.br/valida_publico?id=627431320</vt:lpwstr>
      </vt:variant>
      <vt:variant>
        <vt:lpwstr/>
      </vt:variant>
      <vt:variant>
        <vt:i4>6750315</vt:i4>
      </vt:variant>
      <vt:variant>
        <vt:i4>135</vt:i4>
      </vt:variant>
      <vt:variant>
        <vt:i4>0</vt:i4>
      </vt:variant>
      <vt:variant>
        <vt:i4>5</vt:i4>
      </vt:variant>
      <vt:variant>
        <vt:lpwstr>https://www.planalto.gov.br/ccivil_03/_ato2007-2010/2010/lei/l12305.htm</vt:lpwstr>
      </vt:variant>
      <vt:variant>
        <vt:lpwstr/>
      </vt:variant>
      <vt:variant>
        <vt:i4>1179697</vt:i4>
      </vt:variant>
      <vt:variant>
        <vt:i4>132</vt:i4>
      </vt:variant>
      <vt:variant>
        <vt:i4>0</vt:i4>
      </vt:variant>
      <vt:variant>
        <vt:i4>5</vt:i4>
      </vt:variant>
      <vt:variant>
        <vt:lpwstr>https://sapiens.agu.gov.br/valida_publico?id=627431320</vt:lpwstr>
      </vt:variant>
      <vt:variant>
        <vt:lpwstr/>
      </vt:variant>
      <vt:variant>
        <vt:i4>589903</vt:i4>
      </vt:variant>
      <vt:variant>
        <vt:i4>129</vt:i4>
      </vt:variant>
      <vt:variant>
        <vt:i4>0</vt:i4>
      </vt:variant>
      <vt:variant>
        <vt:i4>5</vt:i4>
      </vt:variant>
      <vt:variant>
        <vt:lpwstr>https://www.gov.br/compras/pt-br/acesso-a-informacao/legislacao/instrucoes-normativas/instrucao-normativa-seges-no-58-de-8-de-agosto-de-2022</vt:lpwstr>
      </vt:variant>
      <vt:variant>
        <vt:lpwstr>art9</vt:lpwstr>
      </vt:variant>
      <vt:variant>
        <vt:i4>3211388</vt:i4>
      </vt:variant>
      <vt:variant>
        <vt:i4>126</vt:i4>
      </vt:variant>
      <vt:variant>
        <vt:i4>0</vt:i4>
      </vt:variant>
      <vt:variant>
        <vt:i4>5</vt:i4>
      </vt:variant>
      <vt:variant>
        <vt:lpwstr>https://www.gov.br/compras/pt-br/acesso-a-informacao/legislacao/instrucoes-normativas/instrucao-normativa-seges-me-no-73-de-30-de-setembro-de-2022</vt:lpwstr>
      </vt:variant>
      <vt:variant>
        <vt:lpwstr>art11</vt:lpwstr>
      </vt:variant>
      <vt:variant>
        <vt:i4>7077935</vt:i4>
      </vt:variant>
      <vt:variant>
        <vt:i4>123</vt:i4>
      </vt:variant>
      <vt:variant>
        <vt:i4>0</vt:i4>
      </vt:variant>
      <vt:variant>
        <vt:i4>5</vt:i4>
      </vt:variant>
      <vt:variant>
        <vt:lpwstr>https://www.gov.br/compras/pt-br/acesso-a-informacao/legislacao/portarias/portaria-seges-me-no-8-678-de-19-de-julho-de-2021</vt:lpwstr>
      </vt:variant>
      <vt:variant>
        <vt:lpwstr>art8</vt:lpwstr>
      </vt:variant>
      <vt:variant>
        <vt:i4>2490426</vt:i4>
      </vt:variant>
      <vt:variant>
        <vt:i4>120</vt:i4>
      </vt:variant>
      <vt:variant>
        <vt:i4>0</vt:i4>
      </vt:variant>
      <vt:variant>
        <vt:i4>5</vt:i4>
      </vt:variant>
      <vt:variant>
        <vt:lpwstr>https://www.gov.br/compras/pt-br/acesso-a-informacao/legislacao/portarias/portaria-seges-me-no-8-678-de-19-de-julho-de-2021</vt:lpwstr>
      </vt:variant>
      <vt:variant>
        <vt:lpwstr/>
      </vt:variant>
      <vt:variant>
        <vt:i4>4325466</vt:i4>
      </vt:variant>
      <vt:variant>
        <vt:i4>117</vt:i4>
      </vt:variant>
      <vt:variant>
        <vt:i4>0</vt:i4>
      </vt:variant>
      <vt:variant>
        <vt:i4>5</vt:i4>
      </vt:variant>
      <vt:variant>
        <vt:lpwstr>https://www.gov.br/compras/pt-br/acesso-a-informacao/legislacao/instrucoes-normativas/instrucao-normativa-seges-no-58-de-8-de-agosto-de-2022</vt:lpwstr>
      </vt:variant>
      <vt:variant>
        <vt:lpwstr/>
      </vt:variant>
      <vt:variant>
        <vt:i4>8323192</vt:i4>
      </vt:variant>
      <vt:variant>
        <vt:i4>114</vt:i4>
      </vt:variant>
      <vt:variant>
        <vt:i4>0</vt:i4>
      </vt:variant>
      <vt:variant>
        <vt:i4>5</vt:i4>
      </vt:variant>
      <vt:variant>
        <vt:lpwstr>https://www.gov.br/compras/pt-br/acesso-a-informacao/legislacao/instrucoes-normativas/instrucao-normativa-seges-me-no-81-de-25-de-novembro-de-2022</vt:lpwstr>
      </vt:variant>
      <vt:variant>
        <vt:lpwstr/>
      </vt:variant>
      <vt:variant>
        <vt:i4>4325466</vt:i4>
      </vt:variant>
      <vt:variant>
        <vt:i4>111</vt:i4>
      </vt:variant>
      <vt:variant>
        <vt:i4>0</vt:i4>
      </vt:variant>
      <vt:variant>
        <vt:i4>5</vt:i4>
      </vt:variant>
      <vt:variant>
        <vt:lpwstr>https://www.gov.br/compras/pt-br/acesso-a-informacao/legislacao/instrucoes-normativas/instrucao-normativa-seges-no-58-de-8-de-agosto-de-2022</vt:lpwstr>
      </vt:variant>
      <vt:variant>
        <vt:lpwstr/>
      </vt:variant>
      <vt:variant>
        <vt:i4>8323192</vt:i4>
      </vt:variant>
      <vt:variant>
        <vt:i4>108</vt:i4>
      </vt:variant>
      <vt:variant>
        <vt:i4>0</vt:i4>
      </vt:variant>
      <vt:variant>
        <vt:i4>5</vt:i4>
      </vt:variant>
      <vt:variant>
        <vt:lpwstr>https://www.gov.br/compras/pt-br/acesso-a-informacao/legislacao/instrucoes-normativas/instrucao-normativa-seges-me-no-81-de-25-de-novembro-de-2022</vt:lpwstr>
      </vt:variant>
      <vt:variant>
        <vt:lpwstr/>
      </vt:variant>
      <vt:variant>
        <vt:i4>5898337</vt:i4>
      </vt:variant>
      <vt:variant>
        <vt:i4>105</vt:i4>
      </vt:variant>
      <vt:variant>
        <vt:i4>0</vt:i4>
      </vt:variant>
      <vt:variant>
        <vt:i4>5</vt:i4>
      </vt:variant>
      <vt:variant>
        <vt:lpwstr>https://www.gov.br/agu/pt-br/composicao/cgu/cgu/guias/gncs_082022.pdf</vt:lpwstr>
      </vt:variant>
      <vt:variant>
        <vt:lpwstr/>
      </vt:variant>
      <vt:variant>
        <vt:i4>3407981</vt:i4>
      </vt:variant>
      <vt:variant>
        <vt:i4>102</vt:i4>
      </vt:variant>
      <vt:variant>
        <vt:i4>0</vt:i4>
      </vt:variant>
      <vt:variant>
        <vt:i4>5</vt:i4>
      </vt:variant>
      <vt:variant>
        <vt:lpwstr>https://www.gov.br/compras/pt-br/acesso-a-informacao/legislacao/instrucoes-normativas/instrucao-normativa-seges-me-no-81-de-25-de-novembro-de-2022</vt:lpwstr>
      </vt:variant>
      <vt:variant>
        <vt:lpwstr>art9</vt:lpwstr>
      </vt:variant>
      <vt:variant>
        <vt:i4>2949219</vt:i4>
      </vt:variant>
      <vt:variant>
        <vt:i4>99</vt:i4>
      </vt:variant>
      <vt:variant>
        <vt:i4>0</vt:i4>
      </vt:variant>
      <vt:variant>
        <vt:i4>5</vt:i4>
      </vt:variant>
      <vt:variant>
        <vt:lpwstr>http://www.planalto.gov.br/ccivil_03/_ato2019-2022/2021/lei/L14133.htm</vt:lpwstr>
      </vt:variant>
      <vt:variant>
        <vt:lpwstr>art6</vt:lpwstr>
      </vt:variant>
      <vt:variant>
        <vt:i4>2883683</vt:i4>
      </vt:variant>
      <vt:variant>
        <vt:i4>96</vt:i4>
      </vt:variant>
      <vt:variant>
        <vt:i4>0</vt:i4>
      </vt:variant>
      <vt:variant>
        <vt:i4>5</vt:i4>
      </vt:variant>
      <vt:variant>
        <vt:lpwstr>http://www.planalto.gov.br/ccivil_03/_ato2019-2022/2021/lei/L14133.htm</vt:lpwstr>
      </vt:variant>
      <vt:variant>
        <vt:lpwstr>art74</vt:lpwstr>
      </vt:variant>
      <vt:variant>
        <vt:i4>5439582</vt:i4>
      </vt:variant>
      <vt:variant>
        <vt:i4>93</vt:i4>
      </vt:variant>
      <vt:variant>
        <vt:i4>0</vt:i4>
      </vt:variant>
      <vt:variant>
        <vt:i4>5</vt:i4>
      </vt:variant>
      <vt:variant>
        <vt:lpwstr>https://www.gov.br/compras/pt-br/acesso-a-informacao/legislacao/portarias/portaria-seges-me-no-938-de-2-de-fevereiro-de-2022</vt:lpwstr>
      </vt:variant>
      <vt:variant>
        <vt:lpwstr/>
      </vt:variant>
      <vt:variant>
        <vt:i4>8323192</vt:i4>
      </vt:variant>
      <vt:variant>
        <vt:i4>90</vt:i4>
      </vt:variant>
      <vt:variant>
        <vt:i4>0</vt:i4>
      </vt:variant>
      <vt:variant>
        <vt:i4>5</vt:i4>
      </vt:variant>
      <vt:variant>
        <vt:lpwstr>https://www.gov.br/compras/pt-br/acesso-a-informacao/legislacao/instrucoes-normativas/instrucao-normativa-seges-me-no-81-de-25-de-novembro-de-2022</vt:lpwstr>
      </vt:variant>
      <vt:variant>
        <vt:lpwstr/>
      </vt:variant>
      <vt:variant>
        <vt:i4>3080291</vt:i4>
      </vt:variant>
      <vt:variant>
        <vt:i4>87</vt:i4>
      </vt:variant>
      <vt:variant>
        <vt:i4>0</vt:i4>
      </vt:variant>
      <vt:variant>
        <vt:i4>5</vt:i4>
      </vt:variant>
      <vt:variant>
        <vt:lpwstr>http://www.planalto.gov.br/ccivil_03/_ato2019-2022/2021/lei/L14133.htm</vt:lpwstr>
      </vt:variant>
      <vt:variant>
        <vt:lpwstr>art47</vt:lpwstr>
      </vt:variant>
      <vt:variant>
        <vt:i4>8323192</vt:i4>
      </vt:variant>
      <vt:variant>
        <vt:i4>84</vt:i4>
      </vt:variant>
      <vt:variant>
        <vt:i4>0</vt:i4>
      </vt:variant>
      <vt:variant>
        <vt:i4>5</vt:i4>
      </vt:variant>
      <vt:variant>
        <vt:lpwstr>https://www.gov.br/compras/pt-br/acesso-a-informacao/legislacao/instrucoes-normativas/instrucao-normativa-seges-me-no-81-de-25-de-novembro-de-2022</vt:lpwstr>
      </vt:variant>
      <vt:variant>
        <vt:lpwstr/>
      </vt:variant>
      <vt:variant>
        <vt:i4>2949219</vt:i4>
      </vt:variant>
      <vt:variant>
        <vt:i4>81</vt:i4>
      </vt:variant>
      <vt:variant>
        <vt:i4>0</vt:i4>
      </vt:variant>
      <vt:variant>
        <vt:i4>5</vt:i4>
      </vt:variant>
      <vt:variant>
        <vt:lpwstr>http://www.planalto.gov.br/ccivil_03/_ato2019-2022/2021/lei/L14133.htm</vt:lpwstr>
      </vt:variant>
      <vt:variant>
        <vt:lpwstr>art6</vt:lpwstr>
      </vt:variant>
      <vt:variant>
        <vt:i4>6357069</vt:i4>
      </vt:variant>
      <vt:variant>
        <vt:i4>78</vt:i4>
      </vt:variant>
      <vt:variant>
        <vt:i4>0</vt:i4>
      </vt:variant>
      <vt:variant>
        <vt:i4>5</vt:i4>
      </vt:variant>
      <vt:variant>
        <vt:lpwstr>https://www.planalto.gov.br/ccivil_03/leis/1950-1969/L4150.htm</vt:lpwstr>
      </vt:variant>
      <vt:variant>
        <vt:lpwstr>:~:text=LEI%20N%C2%BA%204.150%2C%20DE%2021,T%C3%A9cnicas%20e%20d%C3%A1%20outras%20provid%C3%AAncias.</vt:lpwstr>
      </vt:variant>
      <vt:variant>
        <vt:i4>9371735</vt:i4>
      </vt:variant>
      <vt:variant>
        <vt:i4>75</vt:i4>
      </vt:variant>
      <vt:variant>
        <vt:i4>0</vt:i4>
      </vt:variant>
      <vt:variant>
        <vt:i4>5</vt:i4>
      </vt:variant>
      <vt:variant>
        <vt:lpwstr>http://www.planalto.gov.br/ccivil_03/_ato2019-2022/2021/lei/L14133.htm</vt:lpwstr>
      </vt:variant>
      <vt:variant>
        <vt:lpwstr>art34§1</vt:lpwstr>
      </vt:variant>
      <vt:variant>
        <vt:i4>7471209</vt:i4>
      </vt:variant>
      <vt:variant>
        <vt:i4>72</vt:i4>
      </vt:variant>
      <vt:variant>
        <vt:i4>0</vt:i4>
      </vt:variant>
      <vt:variant>
        <vt:i4>5</vt:i4>
      </vt:variant>
      <vt:variant>
        <vt:lpwstr>https://www.gov.br/compras/pt-br/acesso-a-informacao/legislacao/instrucoes-normativas/instrucao-normativa-seges-me-no-73-de-30-de-setembro-de-2022</vt:lpwstr>
      </vt:variant>
      <vt:variant>
        <vt:lpwstr/>
      </vt:variant>
      <vt:variant>
        <vt:i4>8323192</vt:i4>
      </vt:variant>
      <vt:variant>
        <vt:i4>69</vt:i4>
      </vt:variant>
      <vt:variant>
        <vt:i4>0</vt:i4>
      </vt:variant>
      <vt:variant>
        <vt:i4>5</vt:i4>
      </vt:variant>
      <vt:variant>
        <vt:lpwstr>https://www.gov.br/compras/pt-br/acesso-a-informacao/legislacao/instrucoes-normativas/instrucao-normativa-seges-me-no-81-de-25-de-novembro-de-2022</vt:lpwstr>
      </vt:variant>
      <vt:variant>
        <vt:lpwstr/>
      </vt:variant>
      <vt:variant>
        <vt:i4>4325466</vt:i4>
      </vt:variant>
      <vt:variant>
        <vt:i4>66</vt:i4>
      </vt:variant>
      <vt:variant>
        <vt:i4>0</vt:i4>
      </vt:variant>
      <vt:variant>
        <vt:i4>5</vt:i4>
      </vt:variant>
      <vt:variant>
        <vt:lpwstr>https://www.gov.br/compras/pt-br/acesso-a-informacao/legislacao/instrucoes-normativas/instrucao-normativa-seges-no-58-de-8-de-agosto-de-2022</vt:lpwstr>
      </vt:variant>
      <vt:variant>
        <vt:lpwstr/>
      </vt:variant>
      <vt:variant>
        <vt:i4>9240667</vt:i4>
      </vt:variant>
      <vt:variant>
        <vt:i4>63</vt:i4>
      </vt:variant>
      <vt:variant>
        <vt:i4>0</vt:i4>
      </vt:variant>
      <vt:variant>
        <vt:i4>5</vt:i4>
      </vt:variant>
      <vt:variant>
        <vt:lpwstr>http://www.planalto.gov.br/ccivil_03/_ato2019-2022/2021/lei/L14133.htm</vt:lpwstr>
      </vt:variant>
      <vt:variant>
        <vt:lpwstr>art18§1</vt:lpwstr>
      </vt:variant>
      <vt:variant>
        <vt:i4>3407981</vt:i4>
      </vt:variant>
      <vt:variant>
        <vt:i4>60</vt:i4>
      </vt:variant>
      <vt:variant>
        <vt:i4>0</vt:i4>
      </vt:variant>
      <vt:variant>
        <vt:i4>5</vt:i4>
      </vt:variant>
      <vt:variant>
        <vt:lpwstr>https://www.gov.br/compras/pt-br/acesso-a-informacao/legislacao/instrucoes-normativas/instrucao-normativa-seges-me-no-81-de-25-de-novembro-de-2022</vt:lpwstr>
      </vt:variant>
      <vt:variant>
        <vt:lpwstr>art9</vt:lpwstr>
      </vt:variant>
      <vt:variant>
        <vt:i4>4325466</vt:i4>
      </vt:variant>
      <vt:variant>
        <vt:i4>57</vt:i4>
      </vt:variant>
      <vt:variant>
        <vt:i4>0</vt:i4>
      </vt:variant>
      <vt:variant>
        <vt:i4>5</vt:i4>
      </vt:variant>
      <vt:variant>
        <vt:lpwstr>https://www.gov.br/compras/pt-br/acesso-a-informacao/legislacao/instrucoes-normativas/instrucao-normativa-seges-no-58-de-8-de-agosto-de-2022</vt:lpwstr>
      </vt:variant>
      <vt:variant>
        <vt:lpwstr/>
      </vt:variant>
      <vt:variant>
        <vt:i4>2949219</vt:i4>
      </vt:variant>
      <vt:variant>
        <vt:i4>54</vt:i4>
      </vt:variant>
      <vt:variant>
        <vt:i4>0</vt:i4>
      </vt:variant>
      <vt:variant>
        <vt:i4>5</vt:i4>
      </vt:variant>
      <vt:variant>
        <vt:lpwstr>http://www.planalto.gov.br/ccivil_03/_ato2019-2022/2021/lei/L14133.htm</vt:lpwstr>
      </vt:variant>
      <vt:variant>
        <vt:lpwstr>art6</vt:lpwstr>
      </vt:variant>
      <vt:variant>
        <vt:i4>1900627</vt:i4>
      </vt:variant>
      <vt:variant>
        <vt:i4>51</vt:i4>
      </vt:variant>
      <vt:variant>
        <vt:i4>0</vt:i4>
      </vt:variant>
      <vt:variant>
        <vt:i4>5</vt:i4>
      </vt:variant>
      <vt:variant>
        <vt:lpwstr>http://www.planalto.gov.br/ccivil_03/_ato2019-2022/2021/lei/L14133.htm</vt:lpwstr>
      </vt:variant>
      <vt:variant>
        <vt:lpwstr>art107</vt:lpwstr>
      </vt:variant>
      <vt:variant>
        <vt:i4>1835091</vt:i4>
      </vt:variant>
      <vt:variant>
        <vt:i4>48</vt:i4>
      </vt:variant>
      <vt:variant>
        <vt:i4>0</vt:i4>
      </vt:variant>
      <vt:variant>
        <vt:i4>5</vt:i4>
      </vt:variant>
      <vt:variant>
        <vt:lpwstr>http://www.planalto.gov.br/ccivil_03/_ato2019-2022/2021/lei/L14133.htm</vt:lpwstr>
      </vt:variant>
      <vt:variant>
        <vt:lpwstr>art106</vt:lpwstr>
      </vt:variant>
      <vt:variant>
        <vt:i4>2949219</vt:i4>
      </vt:variant>
      <vt:variant>
        <vt:i4>45</vt:i4>
      </vt:variant>
      <vt:variant>
        <vt:i4>0</vt:i4>
      </vt:variant>
      <vt:variant>
        <vt:i4>5</vt:i4>
      </vt:variant>
      <vt:variant>
        <vt:lpwstr>http://www.planalto.gov.br/ccivil_03/_ato2019-2022/2021/lei/L14133.htm</vt:lpwstr>
      </vt:variant>
      <vt:variant>
        <vt:lpwstr>art6</vt:lpwstr>
      </vt:variant>
      <vt:variant>
        <vt:i4>1835091</vt:i4>
      </vt:variant>
      <vt:variant>
        <vt:i4>42</vt:i4>
      </vt:variant>
      <vt:variant>
        <vt:i4>0</vt:i4>
      </vt:variant>
      <vt:variant>
        <vt:i4>5</vt:i4>
      </vt:variant>
      <vt:variant>
        <vt:lpwstr>http://www.planalto.gov.br/ccivil_03/_ato2019-2022/2021/lei/L14133.htm</vt:lpwstr>
      </vt:variant>
      <vt:variant>
        <vt:lpwstr>art106</vt:lpwstr>
      </vt:variant>
      <vt:variant>
        <vt:i4>15466585</vt:i4>
      </vt:variant>
      <vt:variant>
        <vt:i4>39</vt:i4>
      </vt:variant>
      <vt:variant>
        <vt:i4>0</vt:i4>
      </vt:variant>
      <vt:variant>
        <vt:i4>5</vt:i4>
      </vt:variant>
      <vt:variant>
        <vt:lpwstr>http://www.planalto.gov.br/ccivil_03/decreto/d93872.htm</vt:lpwstr>
      </vt:variant>
      <vt:variant>
        <vt:lpwstr>art30§2</vt:lpwstr>
      </vt:variant>
      <vt:variant>
        <vt:i4>655484</vt:i4>
      </vt:variant>
      <vt:variant>
        <vt:i4>36</vt:i4>
      </vt:variant>
      <vt:variant>
        <vt:i4>0</vt:i4>
      </vt:variant>
      <vt:variant>
        <vt:i4>5</vt:i4>
      </vt:variant>
      <vt:variant>
        <vt:lpwstr>http://www.planalto.gov.br/ccivil_03/decreto/d93872.htm</vt:lpwstr>
      </vt:variant>
      <vt:variant>
        <vt:lpwstr/>
      </vt:variant>
      <vt:variant>
        <vt:i4>983072</vt:i4>
      </vt:variant>
      <vt:variant>
        <vt:i4>33</vt:i4>
      </vt:variant>
      <vt:variant>
        <vt:i4>0</vt:i4>
      </vt:variant>
      <vt:variant>
        <vt:i4>5</vt:i4>
      </vt:variant>
      <vt:variant>
        <vt:lpwstr>https://www.planalto.gov.br/ccivil_03/leis/l4320.htm</vt:lpwstr>
      </vt:variant>
      <vt:variant>
        <vt:lpwstr/>
      </vt:variant>
      <vt:variant>
        <vt:i4>2031699</vt:i4>
      </vt:variant>
      <vt:variant>
        <vt:i4>30</vt:i4>
      </vt:variant>
      <vt:variant>
        <vt:i4>0</vt:i4>
      </vt:variant>
      <vt:variant>
        <vt:i4>5</vt:i4>
      </vt:variant>
      <vt:variant>
        <vt:lpwstr>http://www.planalto.gov.br/ccivil_03/_ato2019-2022/2021/lei/L14133.htm</vt:lpwstr>
      </vt:variant>
      <vt:variant>
        <vt:lpwstr>art105</vt:lpwstr>
      </vt:variant>
      <vt:variant>
        <vt:i4>1835091</vt:i4>
      </vt:variant>
      <vt:variant>
        <vt:i4>27</vt:i4>
      </vt:variant>
      <vt:variant>
        <vt:i4>0</vt:i4>
      </vt:variant>
      <vt:variant>
        <vt:i4>5</vt:i4>
      </vt:variant>
      <vt:variant>
        <vt:lpwstr>http://www.planalto.gov.br/ccivil_03/_ato2019-2022/2021/lei/L14133.htm</vt:lpwstr>
      </vt:variant>
      <vt:variant>
        <vt:lpwstr>art106</vt:lpwstr>
      </vt:variant>
      <vt:variant>
        <vt:i4>2031699</vt:i4>
      </vt:variant>
      <vt:variant>
        <vt:i4>24</vt:i4>
      </vt:variant>
      <vt:variant>
        <vt:i4>0</vt:i4>
      </vt:variant>
      <vt:variant>
        <vt:i4>5</vt:i4>
      </vt:variant>
      <vt:variant>
        <vt:lpwstr>http://www.planalto.gov.br/ccivil_03/_ato2019-2022/2021/lei/L14133.htm</vt:lpwstr>
      </vt:variant>
      <vt:variant>
        <vt:lpwstr>art105</vt:lpwstr>
      </vt:variant>
      <vt:variant>
        <vt:i4>5963795</vt:i4>
      </vt:variant>
      <vt:variant>
        <vt:i4>21</vt:i4>
      </vt:variant>
      <vt:variant>
        <vt:i4>0</vt:i4>
      </vt:variant>
      <vt:variant>
        <vt:i4>5</vt:i4>
      </vt:variant>
      <vt:variant>
        <vt:lpwstr>https://antigo.agu.gov.br/page/atos/detalhe/idato/1256070</vt:lpwstr>
      </vt:variant>
      <vt:variant>
        <vt:lpwstr/>
      </vt:variant>
      <vt:variant>
        <vt:i4>4522064</vt:i4>
      </vt:variant>
      <vt:variant>
        <vt:i4>18</vt:i4>
      </vt:variant>
      <vt:variant>
        <vt:i4>0</vt:i4>
      </vt:variant>
      <vt:variant>
        <vt:i4>5</vt:i4>
      </vt:variant>
      <vt:variant>
        <vt:lpwstr>http://www.planalto.gov.br/ccivil_03/_Ato2015-2018/2015/Decreto/D8538.htm</vt:lpwstr>
      </vt:variant>
      <vt:variant>
        <vt:lpwstr>art6</vt:lpwstr>
      </vt:variant>
      <vt:variant>
        <vt:i4>7929856</vt:i4>
      </vt:variant>
      <vt:variant>
        <vt:i4>15</vt:i4>
      </vt:variant>
      <vt:variant>
        <vt:i4>0</vt:i4>
      </vt:variant>
      <vt:variant>
        <vt:i4>5</vt:i4>
      </vt:variant>
      <vt:variant>
        <vt:lpwstr>http://www.planalto.gov.br/ccivil_03/Leis/LCP/Lcp123.htm</vt:lpwstr>
      </vt:variant>
      <vt:variant>
        <vt:lpwstr>art48</vt:lpwstr>
      </vt:variant>
      <vt:variant>
        <vt:i4>8912980</vt:i4>
      </vt:variant>
      <vt:variant>
        <vt:i4>12</vt:i4>
      </vt:variant>
      <vt:variant>
        <vt:i4>0</vt:i4>
      </vt:variant>
      <vt:variant>
        <vt:i4>5</vt:i4>
      </vt:variant>
      <vt:variant>
        <vt:lpwstr>http://www.planalto.gov.br/ccivil_03/_ato2019-2022/2021/lei/L14133.htm</vt:lpwstr>
      </vt:variant>
      <vt:variant>
        <vt:lpwstr>art47§1</vt:lpwstr>
      </vt:variant>
      <vt:variant>
        <vt:i4>3080291</vt:i4>
      </vt:variant>
      <vt:variant>
        <vt:i4>9</vt:i4>
      </vt:variant>
      <vt:variant>
        <vt:i4>0</vt:i4>
      </vt:variant>
      <vt:variant>
        <vt:i4>5</vt:i4>
      </vt:variant>
      <vt:variant>
        <vt:lpwstr>http://www.planalto.gov.br/ccivil_03/_ato2019-2022/2021/lei/L14133.htm</vt:lpwstr>
      </vt:variant>
      <vt:variant>
        <vt:lpwstr>art47</vt:lpwstr>
      </vt:variant>
      <vt:variant>
        <vt:i4>589903</vt:i4>
      </vt:variant>
      <vt:variant>
        <vt:i4>6</vt:i4>
      </vt:variant>
      <vt:variant>
        <vt:i4>0</vt:i4>
      </vt:variant>
      <vt:variant>
        <vt:i4>5</vt:i4>
      </vt:variant>
      <vt:variant>
        <vt:lpwstr>https://www.gov.br/compras/pt-br/acesso-a-informacao/legislacao/instrucoes-normativas/instrucao-normativa-seges-no-58-de-8-de-agosto-de-2022</vt:lpwstr>
      </vt:variant>
      <vt:variant>
        <vt:lpwstr>art9</vt:lpwstr>
      </vt:variant>
      <vt:variant>
        <vt:i4>9240667</vt:i4>
      </vt:variant>
      <vt:variant>
        <vt:i4>3</vt:i4>
      </vt:variant>
      <vt:variant>
        <vt:i4>0</vt:i4>
      </vt:variant>
      <vt:variant>
        <vt:i4>5</vt:i4>
      </vt:variant>
      <vt:variant>
        <vt:lpwstr>http://www.planalto.gov.br/ccivil_03/_ato2019-2022/2021/lei/L14133.htm</vt:lpwstr>
      </vt:variant>
      <vt:variant>
        <vt:lpwstr>art18§1</vt:lpwstr>
      </vt:variant>
      <vt:variant>
        <vt:i4>2228230</vt:i4>
      </vt:variant>
      <vt:variant>
        <vt:i4>0</vt:i4>
      </vt:variant>
      <vt:variant>
        <vt:i4>0</vt:i4>
      </vt:variant>
      <vt:variant>
        <vt:i4>5</vt:i4>
      </vt:variant>
      <vt:variant>
        <vt:lpwstr>mailto:cgu.modeloscontratacao@agu.gov.br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2025-03-24T18:21:00Z</dcterms:created>
  <dcterms:modified xsi:type="dcterms:W3CDTF">2025-09-29T23:08:00Z</dcterms:modified>
</cp:coreProperties>
</file>